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41" w:rsidRPr="00F355D3" w:rsidRDefault="00617DB0">
      <w:pPr>
        <w:rPr>
          <w:b/>
          <w:sz w:val="32"/>
          <w:szCs w:val="32"/>
        </w:rPr>
      </w:pPr>
      <w:r w:rsidRPr="00F355D3">
        <w:rPr>
          <w:b/>
          <w:sz w:val="32"/>
          <w:szCs w:val="32"/>
        </w:rPr>
        <w:t>WHOLE SCHOOL SUBJECT OVERVIEW</w:t>
      </w:r>
    </w:p>
    <w:p w:rsidR="00617DB0" w:rsidRPr="00F355D3" w:rsidRDefault="00617DB0">
      <w:pPr>
        <w:rPr>
          <w:b/>
          <w:sz w:val="32"/>
          <w:szCs w:val="32"/>
        </w:rPr>
      </w:pPr>
      <w:r w:rsidRPr="00F355D3">
        <w:rPr>
          <w:b/>
          <w:sz w:val="32"/>
          <w:szCs w:val="32"/>
        </w:rPr>
        <w:t xml:space="preserve">SUBJECT:   </w:t>
      </w:r>
      <w:r w:rsidR="00BC5654">
        <w:rPr>
          <w:b/>
          <w:sz w:val="32"/>
          <w:szCs w:val="32"/>
          <w:u w:val="single"/>
        </w:rPr>
        <w:t>Music</w:t>
      </w:r>
      <w:r w:rsidRPr="00F355D3">
        <w:rPr>
          <w:b/>
          <w:sz w:val="32"/>
          <w:szCs w:val="32"/>
        </w:rPr>
        <w:t xml:space="preserve">                         SUBJECT LEADER:  </w:t>
      </w:r>
      <w:r w:rsidR="00BC5654">
        <w:rPr>
          <w:b/>
          <w:sz w:val="32"/>
          <w:szCs w:val="32"/>
        </w:rPr>
        <w:t>AF</w:t>
      </w:r>
      <w:r w:rsidRPr="00F355D3">
        <w:rPr>
          <w:b/>
          <w:sz w:val="32"/>
          <w:szCs w:val="32"/>
        </w:rPr>
        <w:t xml:space="preserve">                    </w:t>
      </w:r>
    </w:p>
    <w:tbl>
      <w:tblPr>
        <w:tblStyle w:val="TableGrid"/>
        <w:tblW w:w="0" w:type="auto"/>
        <w:tblLook w:val="04A0" w:firstRow="1" w:lastRow="0" w:firstColumn="1" w:lastColumn="0" w:noHBand="0" w:noVBand="1"/>
      </w:tblPr>
      <w:tblGrid>
        <w:gridCol w:w="961"/>
        <w:gridCol w:w="1472"/>
        <w:gridCol w:w="4609"/>
        <w:gridCol w:w="4690"/>
        <w:gridCol w:w="2216"/>
      </w:tblGrid>
      <w:tr w:rsidR="00617DB0" w:rsidTr="00E50B57">
        <w:tc>
          <w:tcPr>
            <w:tcW w:w="961" w:type="dxa"/>
            <w:shd w:val="clear" w:color="auto" w:fill="B4C6E7" w:themeFill="accent5" w:themeFillTint="66"/>
          </w:tcPr>
          <w:p w:rsidR="00617DB0" w:rsidRPr="00004999" w:rsidRDefault="00617DB0">
            <w:pPr>
              <w:rPr>
                <w:b/>
              </w:rPr>
            </w:pPr>
            <w:r w:rsidRPr="00004999">
              <w:rPr>
                <w:b/>
              </w:rPr>
              <w:t>YEAR GROUP</w:t>
            </w:r>
          </w:p>
        </w:tc>
        <w:tc>
          <w:tcPr>
            <w:tcW w:w="12987" w:type="dxa"/>
            <w:gridSpan w:val="4"/>
            <w:shd w:val="clear" w:color="auto" w:fill="B4C6E7" w:themeFill="accent5" w:themeFillTint="66"/>
          </w:tcPr>
          <w:p w:rsidR="00617DB0" w:rsidRPr="00004999" w:rsidRDefault="00617DB0">
            <w:pPr>
              <w:rPr>
                <w:b/>
              </w:rPr>
            </w:pPr>
            <w:r w:rsidRPr="00004999">
              <w:rPr>
                <w:b/>
              </w:rPr>
              <w:t>Details of how the subject fits into the key areas of learning and FS provision</w:t>
            </w:r>
          </w:p>
        </w:tc>
      </w:tr>
      <w:tr w:rsidR="00617DB0" w:rsidTr="00E50B57">
        <w:tc>
          <w:tcPr>
            <w:tcW w:w="961" w:type="dxa"/>
          </w:tcPr>
          <w:p w:rsidR="00617DB0" w:rsidRDefault="00617DB0">
            <w:pPr>
              <w:rPr>
                <w:b/>
              </w:rPr>
            </w:pPr>
            <w:r>
              <w:rPr>
                <w:b/>
              </w:rPr>
              <w:t>FS</w:t>
            </w:r>
          </w:p>
        </w:tc>
        <w:tc>
          <w:tcPr>
            <w:tcW w:w="12987" w:type="dxa"/>
            <w:gridSpan w:val="4"/>
          </w:tcPr>
          <w:p w:rsidR="00004999" w:rsidRPr="00551C84" w:rsidRDefault="00F355D3">
            <w:r>
              <w:t>Please refer to EYFS planni</w:t>
            </w:r>
            <w:r w:rsidR="00BC5654">
              <w:t xml:space="preserve">ng overview document for </w:t>
            </w:r>
            <w:r>
              <w:t xml:space="preserve"> details</w:t>
            </w:r>
          </w:p>
        </w:tc>
      </w:tr>
      <w:tr w:rsidR="00F355D3" w:rsidTr="00E50B57">
        <w:trPr>
          <w:trHeight w:val="1704"/>
        </w:trPr>
        <w:tc>
          <w:tcPr>
            <w:tcW w:w="961" w:type="dxa"/>
            <w:shd w:val="clear" w:color="auto" w:fill="B4C6E7" w:themeFill="accent5" w:themeFillTint="66"/>
          </w:tcPr>
          <w:p w:rsidR="00F355D3" w:rsidRPr="00617DB0" w:rsidRDefault="00F355D3">
            <w:pPr>
              <w:rPr>
                <w:b/>
              </w:rPr>
            </w:pPr>
            <w:r w:rsidRPr="00617DB0">
              <w:rPr>
                <w:b/>
              </w:rPr>
              <w:t>YEAR GROUP</w:t>
            </w:r>
          </w:p>
        </w:tc>
        <w:tc>
          <w:tcPr>
            <w:tcW w:w="1472" w:type="dxa"/>
            <w:shd w:val="clear" w:color="auto" w:fill="B4C6E7" w:themeFill="accent5" w:themeFillTint="66"/>
          </w:tcPr>
          <w:p w:rsidR="00F355D3" w:rsidRPr="00004999" w:rsidRDefault="00F355D3" w:rsidP="00F355D3">
            <w:pPr>
              <w:rPr>
                <w:sz w:val="16"/>
                <w:szCs w:val="16"/>
              </w:rPr>
            </w:pPr>
            <w:r>
              <w:rPr>
                <w:b/>
              </w:rPr>
              <w:t xml:space="preserve">CURRICULUM </w:t>
            </w:r>
            <w:r w:rsidRPr="00617DB0">
              <w:rPr>
                <w:b/>
              </w:rPr>
              <w:t>DELIVERY METHOD</w:t>
            </w:r>
            <w:r>
              <w:rPr>
                <w:sz w:val="16"/>
                <w:szCs w:val="16"/>
              </w:rPr>
              <w:t xml:space="preserve"> </w:t>
            </w:r>
          </w:p>
        </w:tc>
        <w:tc>
          <w:tcPr>
            <w:tcW w:w="4609" w:type="dxa"/>
            <w:shd w:val="clear" w:color="auto" w:fill="B4C6E7" w:themeFill="accent5" w:themeFillTint="66"/>
          </w:tcPr>
          <w:p w:rsidR="00F355D3" w:rsidRDefault="00F355D3">
            <w:pPr>
              <w:rPr>
                <w:b/>
              </w:rPr>
            </w:pPr>
            <w:r w:rsidRPr="00617DB0">
              <w:rPr>
                <w:b/>
              </w:rPr>
              <w:t>ACTIVITIES PLANNED AND THEMATIC/TOPIC LINKS</w:t>
            </w:r>
          </w:p>
          <w:p w:rsidR="00F355D3" w:rsidRPr="00004999" w:rsidRDefault="00F355D3">
            <w:pPr>
              <w:rPr>
                <w:sz w:val="16"/>
                <w:szCs w:val="16"/>
              </w:rPr>
            </w:pPr>
            <w:r w:rsidRPr="00004999">
              <w:rPr>
                <w:sz w:val="16"/>
                <w:szCs w:val="16"/>
              </w:rPr>
              <w:t>(What activities will be taught? What cross-curricular/ topic context will this be in?)</w:t>
            </w:r>
          </w:p>
        </w:tc>
        <w:tc>
          <w:tcPr>
            <w:tcW w:w="4690" w:type="dxa"/>
            <w:shd w:val="clear" w:color="auto" w:fill="B4C6E7" w:themeFill="accent5" w:themeFillTint="66"/>
          </w:tcPr>
          <w:p w:rsidR="00F355D3" w:rsidRDefault="00F355D3">
            <w:pPr>
              <w:rPr>
                <w:b/>
              </w:rPr>
            </w:pPr>
            <w:r w:rsidRPr="00617DB0">
              <w:rPr>
                <w:b/>
              </w:rPr>
              <w:t>N</w:t>
            </w:r>
            <w:r>
              <w:rPr>
                <w:b/>
              </w:rPr>
              <w:t xml:space="preserve">ational </w:t>
            </w:r>
            <w:r w:rsidRPr="00617DB0">
              <w:rPr>
                <w:b/>
              </w:rPr>
              <w:t>C</w:t>
            </w:r>
            <w:r>
              <w:rPr>
                <w:b/>
              </w:rPr>
              <w:t xml:space="preserve">urriculum: </w:t>
            </w:r>
            <w:r w:rsidRPr="00617DB0">
              <w:rPr>
                <w:b/>
              </w:rPr>
              <w:t xml:space="preserve"> CONTENT AND SKILLS COVERED</w:t>
            </w:r>
          </w:p>
          <w:p w:rsidR="00F355D3" w:rsidRPr="00617DB0" w:rsidRDefault="00F355D3">
            <w:pPr>
              <w:rPr>
                <w:b/>
              </w:rPr>
            </w:pPr>
            <w:r>
              <w:rPr>
                <w:sz w:val="16"/>
                <w:szCs w:val="16"/>
              </w:rPr>
              <w:t>Details of which elements of the NC are covered. The skills and content are differentiated across age groups and to meet the needs of individual pupils. The skills taught at Park Street exceed the statutory requirements of the National Curriculum.</w:t>
            </w:r>
          </w:p>
        </w:tc>
        <w:tc>
          <w:tcPr>
            <w:tcW w:w="2216" w:type="dxa"/>
            <w:shd w:val="clear" w:color="auto" w:fill="B4C6E7" w:themeFill="accent5" w:themeFillTint="66"/>
          </w:tcPr>
          <w:p w:rsidR="00F355D3" w:rsidRPr="00617DB0" w:rsidRDefault="00F355D3">
            <w:pPr>
              <w:rPr>
                <w:b/>
              </w:rPr>
            </w:pPr>
            <w:r>
              <w:rPr>
                <w:b/>
              </w:rPr>
              <w:t>ENRICHMENT/EXTRA-CURRICULAR OPPORTUNITIES</w:t>
            </w:r>
          </w:p>
        </w:tc>
      </w:tr>
      <w:tr w:rsidR="00F355D3" w:rsidRPr="0076383B" w:rsidTr="00E50B57">
        <w:tc>
          <w:tcPr>
            <w:tcW w:w="961" w:type="dxa"/>
            <w:vMerge w:val="restart"/>
          </w:tcPr>
          <w:p w:rsidR="00F355D3" w:rsidRPr="0076383B" w:rsidRDefault="00F355D3">
            <w:pPr>
              <w:rPr>
                <w:rFonts w:cs="Arial"/>
                <w:sz w:val="18"/>
                <w:szCs w:val="18"/>
              </w:rPr>
            </w:pPr>
            <w:r w:rsidRPr="0076383B">
              <w:rPr>
                <w:rFonts w:cs="Arial"/>
                <w:sz w:val="18"/>
                <w:szCs w:val="18"/>
              </w:rPr>
              <w:t>1 and 2</w:t>
            </w:r>
          </w:p>
        </w:tc>
        <w:tc>
          <w:tcPr>
            <w:tcW w:w="1472" w:type="dxa"/>
            <w:vMerge w:val="restart"/>
          </w:tcPr>
          <w:p w:rsidR="00F355D3" w:rsidRPr="0076383B" w:rsidRDefault="00BC5654">
            <w:pPr>
              <w:rPr>
                <w:rFonts w:cs="Arial"/>
                <w:sz w:val="18"/>
                <w:szCs w:val="18"/>
              </w:rPr>
            </w:pPr>
            <w:r w:rsidRPr="0076383B">
              <w:rPr>
                <w:rFonts w:cs="Arial"/>
                <w:sz w:val="18"/>
                <w:szCs w:val="18"/>
              </w:rPr>
              <w:t>Weekly music lesson. Blocked music sessions when preparing for performances. Listening and appraising and singing sessions 30 mins per week whole school</w:t>
            </w:r>
          </w:p>
        </w:tc>
        <w:tc>
          <w:tcPr>
            <w:tcW w:w="4609" w:type="dxa"/>
          </w:tcPr>
          <w:p w:rsidR="00F355D3" w:rsidRPr="0076383B" w:rsidRDefault="00F355D3">
            <w:pPr>
              <w:rPr>
                <w:rFonts w:cs="Arial"/>
                <w:sz w:val="18"/>
                <w:szCs w:val="18"/>
              </w:rPr>
            </w:pPr>
            <w:r w:rsidRPr="0076383B">
              <w:rPr>
                <w:rFonts w:cs="Arial"/>
                <w:sz w:val="18"/>
                <w:szCs w:val="18"/>
              </w:rPr>
              <w:t>AUTUMN:</w:t>
            </w:r>
            <w:r w:rsidRPr="0076383B">
              <w:rPr>
                <w:rFonts w:cs="Arial"/>
                <w:b/>
                <w:sz w:val="18"/>
                <w:szCs w:val="18"/>
                <w:u w:val="single"/>
              </w:rPr>
              <w:t xml:space="preserve"> </w:t>
            </w:r>
            <w:proofErr w:type="spellStart"/>
            <w:r w:rsidRPr="0076383B">
              <w:rPr>
                <w:rFonts w:cs="Arial"/>
                <w:b/>
                <w:sz w:val="18"/>
                <w:szCs w:val="18"/>
                <w:u w:val="single"/>
              </w:rPr>
              <w:t>Ya</w:t>
            </w:r>
            <w:proofErr w:type="spellEnd"/>
            <w:r w:rsidRPr="0076383B">
              <w:rPr>
                <w:rFonts w:cs="Arial"/>
                <w:b/>
                <w:sz w:val="18"/>
                <w:szCs w:val="18"/>
                <w:u w:val="single"/>
              </w:rPr>
              <w:t xml:space="preserve"> What is weather like around the world?</w:t>
            </w:r>
          </w:p>
          <w:p w:rsidR="00F355D3" w:rsidRPr="0076383B" w:rsidRDefault="00A638F8">
            <w:pPr>
              <w:rPr>
                <w:rFonts w:cs="Arial"/>
                <w:sz w:val="18"/>
                <w:szCs w:val="18"/>
              </w:rPr>
            </w:pPr>
            <w:r w:rsidRPr="0076383B">
              <w:rPr>
                <w:rFonts w:cs="Arial"/>
                <w:sz w:val="18"/>
                <w:szCs w:val="18"/>
              </w:rPr>
              <w:t>Composing weather soundscapes. Exploring Duration</w:t>
            </w:r>
          </w:p>
        </w:tc>
        <w:tc>
          <w:tcPr>
            <w:tcW w:w="4690" w:type="dxa"/>
          </w:tcPr>
          <w:p w:rsidR="00A638F8" w:rsidRPr="0076383B" w:rsidRDefault="00A638F8" w:rsidP="00A638F8">
            <w:pPr>
              <w:numPr>
                <w:ilvl w:val="0"/>
                <w:numId w:val="15"/>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listen with concentration and understanding to a range of high-quality live and recorded music</w:t>
            </w:r>
          </w:p>
          <w:p w:rsidR="00F355D3" w:rsidRPr="0076383B" w:rsidRDefault="00A638F8" w:rsidP="00A638F8">
            <w:p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experiment with, create, select and combine sounds using the interrelated dimensions of music</w:t>
            </w:r>
          </w:p>
        </w:tc>
        <w:tc>
          <w:tcPr>
            <w:tcW w:w="2216" w:type="dxa"/>
          </w:tcPr>
          <w:p w:rsidR="00F355D3" w:rsidRPr="0076383B" w:rsidRDefault="0060266F" w:rsidP="003B39BF">
            <w:pPr>
              <w:rPr>
                <w:rFonts w:cs="Arial"/>
                <w:sz w:val="18"/>
                <w:szCs w:val="18"/>
              </w:rPr>
            </w:pPr>
            <w:r w:rsidRPr="0076383B">
              <w:rPr>
                <w:rFonts w:cs="Arial"/>
                <w:sz w:val="18"/>
                <w:szCs w:val="18"/>
              </w:rPr>
              <w:t>Weather celebration assembly</w:t>
            </w:r>
          </w:p>
        </w:tc>
      </w:tr>
      <w:tr w:rsidR="00F355D3" w:rsidRPr="0076383B" w:rsidTr="00E50B57">
        <w:tc>
          <w:tcPr>
            <w:tcW w:w="961" w:type="dxa"/>
            <w:vMerge/>
          </w:tcPr>
          <w:p w:rsidR="00F355D3" w:rsidRPr="0076383B" w:rsidRDefault="00F355D3">
            <w:pPr>
              <w:rPr>
                <w:rFonts w:cs="Arial"/>
                <w:sz w:val="18"/>
                <w:szCs w:val="18"/>
              </w:rPr>
            </w:pPr>
          </w:p>
        </w:tc>
        <w:tc>
          <w:tcPr>
            <w:tcW w:w="1472" w:type="dxa"/>
            <w:vMerge/>
          </w:tcPr>
          <w:p w:rsidR="00F355D3" w:rsidRPr="0076383B" w:rsidRDefault="00F355D3">
            <w:pPr>
              <w:rPr>
                <w:rFonts w:cs="Arial"/>
                <w:sz w:val="18"/>
                <w:szCs w:val="18"/>
              </w:rPr>
            </w:pPr>
          </w:p>
        </w:tc>
        <w:tc>
          <w:tcPr>
            <w:tcW w:w="4609" w:type="dxa"/>
          </w:tcPr>
          <w:p w:rsidR="00F355D3" w:rsidRPr="0076383B" w:rsidRDefault="00F355D3">
            <w:pPr>
              <w:rPr>
                <w:rFonts w:cs="Arial"/>
                <w:b/>
                <w:sz w:val="18"/>
                <w:szCs w:val="18"/>
                <w:u w:val="single"/>
              </w:rPr>
            </w:pPr>
            <w:r w:rsidRPr="0076383B">
              <w:rPr>
                <w:rFonts w:cs="Arial"/>
                <w:sz w:val="18"/>
                <w:szCs w:val="18"/>
              </w:rPr>
              <w:t xml:space="preserve">SPRING: </w:t>
            </w:r>
            <w:proofErr w:type="spellStart"/>
            <w:r w:rsidRPr="0076383B">
              <w:rPr>
                <w:rFonts w:cs="Arial"/>
                <w:b/>
                <w:sz w:val="18"/>
                <w:szCs w:val="18"/>
                <w:u w:val="single"/>
              </w:rPr>
              <w:t>Ya</w:t>
            </w:r>
            <w:proofErr w:type="spellEnd"/>
            <w:r w:rsidRPr="0076383B">
              <w:rPr>
                <w:rFonts w:cs="Arial"/>
                <w:b/>
                <w:sz w:val="18"/>
                <w:szCs w:val="18"/>
                <w:u w:val="single"/>
              </w:rPr>
              <w:t xml:space="preserve"> What was life like in a castle?</w:t>
            </w:r>
          </w:p>
          <w:p w:rsidR="00F355D3" w:rsidRPr="0076383B" w:rsidRDefault="00A638F8">
            <w:pPr>
              <w:rPr>
                <w:rFonts w:cs="Arial"/>
                <w:sz w:val="18"/>
                <w:szCs w:val="18"/>
              </w:rPr>
            </w:pPr>
            <w:r w:rsidRPr="0076383B">
              <w:rPr>
                <w:rFonts w:cs="Arial"/>
                <w:sz w:val="18"/>
                <w:szCs w:val="18"/>
              </w:rPr>
              <w:t>Medieval music, composing and playing music for a medieval banquet. Exploring pitch.</w:t>
            </w:r>
          </w:p>
        </w:tc>
        <w:tc>
          <w:tcPr>
            <w:tcW w:w="4690" w:type="dxa"/>
          </w:tcPr>
          <w:p w:rsidR="00A638F8" w:rsidRPr="0076383B" w:rsidRDefault="00A638F8" w:rsidP="00A638F8">
            <w:pPr>
              <w:numPr>
                <w:ilvl w:val="0"/>
                <w:numId w:val="15"/>
              </w:numPr>
              <w:shd w:val="clear" w:color="auto" w:fill="FFFFFF"/>
              <w:spacing w:after="75"/>
              <w:ind w:left="300"/>
              <w:rPr>
                <w:sz w:val="18"/>
                <w:szCs w:val="18"/>
              </w:rPr>
            </w:pPr>
            <w:r w:rsidRPr="0076383B">
              <w:rPr>
                <w:rFonts w:eastAsia="Times New Roman" w:cs="Arial"/>
                <w:color w:val="0B0C0C"/>
                <w:sz w:val="18"/>
                <w:szCs w:val="18"/>
                <w:lang w:eastAsia="en-GB"/>
              </w:rPr>
              <w:t xml:space="preserve">play tuned and </w:t>
            </w:r>
            <w:proofErr w:type="spellStart"/>
            <w:r w:rsidRPr="0076383B">
              <w:rPr>
                <w:rFonts w:eastAsia="Times New Roman" w:cs="Arial"/>
                <w:color w:val="0B0C0C"/>
                <w:sz w:val="18"/>
                <w:szCs w:val="18"/>
                <w:lang w:eastAsia="en-GB"/>
              </w:rPr>
              <w:t>untuned</w:t>
            </w:r>
            <w:proofErr w:type="spellEnd"/>
            <w:r w:rsidRPr="0076383B">
              <w:rPr>
                <w:rFonts w:eastAsia="Times New Roman" w:cs="Arial"/>
                <w:color w:val="0B0C0C"/>
                <w:sz w:val="18"/>
                <w:szCs w:val="18"/>
                <w:lang w:eastAsia="en-GB"/>
              </w:rPr>
              <w:t xml:space="preserve"> instruments musically</w:t>
            </w:r>
          </w:p>
          <w:p w:rsidR="00F355D3" w:rsidRPr="0076383B" w:rsidRDefault="00A638F8" w:rsidP="00A638F8">
            <w:pPr>
              <w:numPr>
                <w:ilvl w:val="0"/>
                <w:numId w:val="15"/>
              </w:numPr>
              <w:shd w:val="clear" w:color="auto" w:fill="FFFFFF"/>
              <w:spacing w:after="75"/>
              <w:ind w:left="300"/>
              <w:rPr>
                <w:sz w:val="18"/>
                <w:szCs w:val="18"/>
              </w:rPr>
            </w:pPr>
            <w:r w:rsidRPr="0076383B">
              <w:rPr>
                <w:rFonts w:eastAsia="Times New Roman" w:cs="Arial"/>
                <w:color w:val="0B0C0C"/>
                <w:sz w:val="18"/>
                <w:szCs w:val="18"/>
                <w:lang w:eastAsia="en-GB"/>
              </w:rPr>
              <w:t>experiment with, create, select and combine sounds using the interrelated dimensions of music</w:t>
            </w:r>
          </w:p>
        </w:tc>
        <w:tc>
          <w:tcPr>
            <w:tcW w:w="2216" w:type="dxa"/>
          </w:tcPr>
          <w:p w:rsidR="00F355D3" w:rsidRPr="0076383B" w:rsidRDefault="0060266F">
            <w:pPr>
              <w:rPr>
                <w:rFonts w:cs="Arial"/>
                <w:sz w:val="18"/>
                <w:szCs w:val="18"/>
              </w:rPr>
            </w:pPr>
            <w:r w:rsidRPr="0076383B">
              <w:rPr>
                <w:rFonts w:cs="Arial"/>
                <w:sz w:val="18"/>
                <w:szCs w:val="18"/>
              </w:rPr>
              <w:t>Celebration Medieval banquet</w:t>
            </w:r>
          </w:p>
        </w:tc>
      </w:tr>
      <w:tr w:rsidR="00F355D3" w:rsidRPr="0076383B" w:rsidTr="00E50B57">
        <w:tc>
          <w:tcPr>
            <w:tcW w:w="961" w:type="dxa"/>
            <w:vMerge/>
          </w:tcPr>
          <w:p w:rsidR="00F355D3" w:rsidRPr="0076383B" w:rsidRDefault="00F355D3">
            <w:pPr>
              <w:rPr>
                <w:rFonts w:cs="Arial"/>
                <w:sz w:val="18"/>
                <w:szCs w:val="18"/>
              </w:rPr>
            </w:pPr>
          </w:p>
        </w:tc>
        <w:tc>
          <w:tcPr>
            <w:tcW w:w="1472" w:type="dxa"/>
            <w:vMerge/>
          </w:tcPr>
          <w:p w:rsidR="00F355D3" w:rsidRPr="0076383B" w:rsidRDefault="00F355D3">
            <w:pPr>
              <w:rPr>
                <w:rFonts w:cs="Arial"/>
                <w:sz w:val="18"/>
                <w:szCs w:val="18"/>
              </w:rPr>
            </w:pPr>
          </w:p>
        </w:tc>
        <w:tc>
          <w:tcPr>
            <w:tcW w:w="4609" w:type="dxa"/>
          </w:tcPr>
          <w:p w:rsidR="00F355D3" w:rsidRPr="0076383B" w:rsidRDefault="00F355D3">
            <w:pPr>
              <w:rPr>
                <w:rFonts w:cs="Arial"/>
                <w:b/>
                <w:sz w:val="18"/>
                <w:szCs w:val="18"/>
                <w:u w:val="single"/>
              </w:rPr>
            </w:pPr>
            <w:r w:rsidRPr="0076383B">
              <w:rPr>
                <w:rFonts w:cs="Arial"/>
                <w:sz w:val="18"/>
                <w:szCs w:val="18"/>
              </w:rPr>
              <w:t xml:space="preserve">SUMMER: </w:t>
            </w:r>
            <w:proofErr w:type="spellStart"/>
            <w:r w:rsidRPr="0076383B">
              <w:rPr>
                <w:rFonts w:cs="Arial"/>
                <w:b/>
                <w:sz w:val="18"/>
                <w:szCs w:val="18"/>
                <w:u w:val="single"/>
              </w:rPr>
              <w:t>Ya</w:t>
            </w:r>
            <w:proofErr w:type="spellEnd"/>
            <w:r w:rsidRPr="0076383B">
              <w:rPr>
                <w:rFonts w:cs="Arial"/>
                <w:b/>
                <w:sz w:val="18"/>
                <w:szCs w:val="18"/>
                <w:u w:val="single"/>
              </w:rPr>
              <w:t xml:space="preserve"> What will you find at the seaside? </w:t>
            </w:r>
          </w:p>
          <w:p w:rsidR="00F355D3" w:rsidRPr="0076383B" w:rsidRDefault="00A638F8">
            <w:pPr>
              <w:rPr>
                <w:rFonts w:cs="Arial"/>
                <w:sz w:val="18"/>
                <w:szCs w:val="18"/>
              </w:rPr>
            </w:pPr>
            <w:r w:rsidRPr="0076383B">
              <w:rPr>
                <w:rFonts w:cs="Arial"/>
                <w:sz w:val="18"/>
                <w:szCs w:val="18"/>
              </w:rPr>
              <w:t>Exploring nature, animals and songs for a celebration assembly</w:t>
            </w:r>
          </w:p>
        </w:tc>
        <w:tc>
          <w:tcPr>
            <w:tcW w:w="4690" w:type="dxa"/>
          </w:tcPr>
          <w:p w:rsidR="00A638F8" w:rsidRPr="0076383B" w:rsidRDefault="00A638F8" w:rsidP="00A638F8">
            <w:pPr>
              <w:numPr>
                <w:ilvl w:val="0"/>
                <w:numId w:val="15"/>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use their voices expressively and creatively by singing songs and speaking chants and rhymes</w:t>
            </w:r>
          </w:p>
          <w:p w:rsidR="00A638F8" w:rsidRPr="0076383B" w:rsidRDefault="00A638F8" w:rsidP="00A638F8">
            <w:pPr>
              <w:numPr>
                <w:ilvl w:val="0"/>
                <w:numId w:val="15"/>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use their voices expressively and creatively by singing songs and speaking chants and rhymes</w:t>
            </w:r>
          </w:p>
          <w:p w:rsidR="00A638F8" w:rsidRPr="0076383B" w:rsidRDefault="00A638F8" w:rsidP="00A638F8">
            <w:pPr>
              <w:numPr>
                <w:ilvl w:val="0"/>
                <w:numId w:val="15"/>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experiment with, create, select and combine sounds using the interrelated dimensions of music</w:t>
            </w:r>
          </w:p>
          <w:p w:rsidR="00F355D3" w:rsidRPr="0076383B" w:rsidRDefault="00F355D3" w:rsidP="00A638F8">
            <w:pPr>
              <w:rPr>
                <w:rFonts w:cs="Arial"/>
                <w:sz w:val="18"/>
                <w:szCs w:val="18"/>
              </w:rPr>
            </w:pPr>
          </w:p>
        </w:tc>
        <w:tc>
          <w:tcPr>
            <w:tcW w:w="2216" w:type="dxa"/>
          </w:tcPr>
          <w:p w:rsidR="00F355D3" w:rsidRPr="0076383B" w:rsidRDefault="00F355D3">
            <w:pPr>
              <w:rPr>
                <w:rFonts w:cs="Arial"/>
                <w:sz w:val="18"/>
                <w:szCs w:val="18"/>
              </w:rPr>
            </w:pPr>
            <w:r w:rsidRPr="0076383B">
              <w:rPr>
                <w:rFonts w:cs="Arial"/>
                <w:sz w:val="18"/>
                <w:szCs w:val="18"/>
              </w:rPr>
              <w:t>Art</w:t>
            </w:r>
            <w:r w:rsidR="0060266F" w:rsidRPr="0076383B">
              <w:rPr>
                <w:rFonts w:cs="Arial"/>
                <w:sz w:val="18"/>
                <w:szCs w:val="18"/>
              </w:rPr>
              <w:t>s</w:t>
            </w:r>
            <w:r w:rsidRPr="0076383B">
              <w:rPr>
                <w:rFonts w:cs="Arial"/>
                <w:sz w:val="18"/>
                <w:szCs w:val="18"/>
              </w:rPr>
              <w:t xml:space="preserve"> week</w:t>
            </w:r>
          </w:p>
        </w:tc>
      </w:tr>
      <w:tr w:rsidR="00F355D3" w:rsidRPr="0076383B" w:rsidTr="00E50B57">
        <w:tc>
          <w:tcPr>
            <w:tcW w:w="961" w:type="dxa"/>
            <w:vMerge w:val="restart"/>
          </w:tcPr>
          <w:p w:rsidR="00F355D3" w:rsidRPr="0076383B" w:rsidRDefault="00F355D3" w:rsidP="00004999">
            <w:pPr>
              <w:rPr>
                <w:rFonts w:cs="Arial"/>
                <w:sz w:val="18"/>
                <w:szCs w:val="18"/>
              </w:rPr>
            </w:pPr>
            <w:r w:rsidRPr="0076383B">
              <w:rPr>
                <w:rFonts w:cs="Arial"/>
                <w:sz w:val="18"/>
                <w:szCs w:val="18"/>
              </w:rPr>
              <w:t>1 and 2</w:t>
            </w:r>
          </w:p>
        </w:tc>
        <w:tc>
          <w:tcPr>
            <w:tcW w:w="1472" w:type="dxa"/>
            <w:vMerge w:val="restart"/>
          </w:tcPr>
          <w:p w:rsidR="00F355D3" w:rsidRPr="0076383B" w:rsidRDefault="00BC5654" w:rsidP="00004999">
            <w:pPr>
              <w:rPr>
                <w:rFonts w:cs="Arial"/>
                <w:b/>
                <w:sz w:val="18"/>
                <w:szCs w:val="18"/>
                <w:u w:val="single"/>
              </w:rPr>
            </w:pPr>
            <w:r w:rsidRPr="0076383B">
              <w:rPr>
                <w:rFonts w:cs="Arial"/>
                <w:sz w:val="18"/>
                <w:szCs w:val="18"/>
              </w:rPr>
              <w:t xml:space="preserve">Weekly music lesson. Blocked music sessions when preparing for performances. </w:t>
            </w:r>
            <w:r w:rsidRPr="0076383B">
              <w:rPr>
                <w:rFonts w:cs="Arial"/>
                <w:sz w:val="18"/>
                <w:szCs w:val="18"/>
              </w:rPr>
              <w:lastRenderedPageBreak/>
              <w:t>Listening and appraising and singing sessions 30 mins per week whole school</w:t>
            </w:r>
          </w:p>
        </w:tc>
        <w:tc>
          <w:tcPr>
            <w:tcW w:w="4609" w:type="dxa"/>
          </w:tcPr>
          <w:p w:rsidR="00F355D3" w:rsidRPr="0076383B" w:rsidRDefault="00F355D3" w:rsidP="00004999">
            <w:pPr>
              <w:rPr>
                <w:rFonts w:cs="Arial"/>
                <w:b/>
                <w:sz w:val="18"/>
                <w:szCs w:val="18"/>
                <w:u w:val="single"/>
              </w:rPr>
            </w:pPr>
            <w:r w:rsidRPr="0076383B">
              <w:rPr>
                <w:rFonts w:cs="Arial"/>
                <w:sz w:val="18"/>
                <w:szCs w:val="18"/>
              </w:rPr>
              <w:lastRenderedPageBreak/>
              <w:t>AUTUMN:</w:t>
            </w:r>
            <w:r w:rsidRPr="0076383B">
              <w:rPr>
                <w:rFonts w:cs="Arial"/>
                <w:b/>
                <w:sz w:val="18"/>
                <w:szCs w:val="18"/>
                <w:u w:val="single"/>
              </w:rPr>
              <w:t xml:space="preserve"> </w:t>
            </w:r>
            <w:proofErr w:type="spellStart"/>
            <w:r w:rsidRPr="0076383B">
              <w:rPr>
                <w:rFonts w:cs="Arial"/>
                <w:b/>
                <w:sz w:val="18"/>
                <w:szCs w:val="18"/>
                <w:u w:val="single"/>
              </w:rPr>
              <w:t>Yb</w:t>
            </w:r>
            <w:proofErr w:type="spellEnd"/>
            <w:r w:rsidRPr="0076383B">
              <w:rPr>
                <w:rFonts w:cs="Arial"/>
                <w:b/>
                <w:sz w:val="18"/>
                <w:szCs w:val="18"/>
                <w:u w:val="single"/>
              </w:rPr>
              <w:t xml:space="preserve"> What is it like in different parts of the UK?</w:t>
            </w:r>
          </w:p>
          <w:p w:rsidR="00A638F8" w:rsidRPr="0076383B" w:rsidRDefault="00A638F8" w:rsidP="00004999">
            <w:pPr>
              <w:rPr>
                <w:rFonts w:cs="Arial"/>
                <w:sz w:val="18"/>
                <w:szCs w:val="18"/>
              </w:rPr>
            </w:pPr>
            <w:r w:rsidRPr="0076383B">
              <w:rPr>
                <w:rFonts w:cs="Arial"/>
                <w:sz w:val="18"/>
                <w:szCs w:val="18"/>
              </w:rPr>
              <w:t>Exploring traditional music from around the UK. French songs.</w:t>
            </w:r>
          </w:p>
          <w:p w:rsidR="00F355D3" w:rsidRPr="0076383B" w:rsidRDefault="00F355D3" w:rsidP="00004999">
            <w:pPr>
              <w:rPr>
                <w:rFonts w:cs="Arial"/>
                <w:sz w:val="18"/>
                <w:szCs w:val="18"/>
              </w:rPr>
            </w:pPr>
          </w:p>
        </w:tc>
        <w:tc>
          <w:tcPr>
            <w:tcW w:w="4690" w:type="dxa"/>
          </w:tcPr>
          <w:p w:rsidR="00A638F8" w:rsidRPr="0076383B" w:rsidRDefault="00A638F8" w:rsidP="00A638F8">
            <w:pPr>
              <w:numPr>
                <w:ilvl w:val="0"/>
                <w:numId w:val="15"/>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listen with concentration and understanding to a range of high-quality live and recorded music</w:t>
            </w:r>
          </w:p>
          <w:p w:rsidR="00A638F8" w:rsidRPr="0076383B" w:rsidRDefault="00A638F8" w:rsidP="00A638F8">
            <w:pPr>
              <w:numPr>
                <w:ilvl w:val="0"/>
                <w:numId w:val="15"/>
              </w:numPr>
              <w:shd w:val="clear" w:color="auto" w:fill="FFFFFF"/>
              <w:spacing w:after="75"/>
              <w:ind w:left="300"/>
              <w:rPr>
                <w:sz w:val="18"/>
                <w:szCs w:val="18"/>
              </w:rPr>
            </w:pPr>
            <w:r w:rsidRPr="0076383B">
              <w:rPr>
                <w:rFonts w:eastAsia="Times New Roman" w:cs="Arial"/>
                <w:color w:val="0B0C0C"/>
                <w:sz w:val="18"/>
                <w:szCs w:val="18"/>
                <w:lang w:eastAsia="en-GB"/>
              </w:rPr>
              <w:t>experiment with, create, select and combine sounds using the interrelated dimensions of music</w:t>
            </w:r>
          </w:p>
          <w:p w:rsidR="00F355D3" w:rsidRPr="0076383B" w:rsidRDefault="00F355D3" w:rsidP="00A638F8">
            <w:pPr>
              <w:shd w:val="clear" w:color="auto" w:fill="FFFFFF"/>
              <w:spacing w:after="75"/>
              <w:ind w:left="300"/>
              <w:rPr>
                <w:rFonts w:eastAsia="Times New Roman" w:cs="Arial"/>
                <w:color w:val="0B0C0C"/>
                <w:sz w:val="18"/>
                <w:szCs w:val="18"/>
                <w:lang w:eastAsia="en-GB"/>
              </w:rPr>
            </w:pPr>
          </w:p>
        </w:tc>
        <w:tc>
          <w:tcPr>
            <w:tcW w:w="2216" w:type="dxa"/>
          </w:tcPr>
          <w:p w:rsidR="00F355D3" w:rsidRPr="0076383B" w:rsidRDefault="0060266F" w:rsidP="00004999">
            <w:pPr>
              <w:rPr>
                <w:rFonts w:cs="Arial"/>
                <w:sz w:val="18"/>
                <w:szCs w:val="18"/>
              </w:rPr>
            </w:pPr>
            <w:r w:rsidRPr="0076383B">
              <w:rPr>
                <w:rFonts w:cs="Arial"/>
                <w:sz w:val="18"/>
                <w:szCs w:val="18"/>
              </w:rPr>
              <w:t>British Isles celebration event</w:t>
            </w:r>
          </w:p>
        </w:tc>
      </w:tr>
      <w:tr w:rsidR="00F355D3" w:rsidRPr="0076383B" w:rsidTr="00E50B57">
        <w:tc>
          <w:tcPr>
            <w:tcW w:w="961" w:type="dxa"/>
            <w:vMerge/>
          </w:tcPr>
          <w:p w:rsidR="00F355D3" w:rsidRPr="0076383B" w:rsidRDefault="00F355D3" w:rsidP="00004999">
            <w:pPr>
              <w:rPr>
                <w:rFonts w:cs="Arial"/>
                <w:sz w:val="18"/>
                <w:szCs w:val="18"/>
              </w:rPr>
            </w:pPr>
          </w:p>
        </w:tc>
        <w:tc>
          <w:tcPr>
            <w:tcW w:w="1472" w:type="dxa"/>
            <w:vMerge/>
          </w:tcPr>
          <w:p w:rsidR="00F355D3" w:rsidRPr="0076383B" w:rsidRDefault="00F355D3" w:rsidP="00004999">
            <w:pPr>
              <w:rPr>
                <w:rFonts w:cs="Arial"/>
                <w:sz w:val="18"/>
                <w:szCs w:val="18"/>
              </w:rPr>
            </w:pPr>
          </w:p>
        </w:tc>
        <w:tc>
          <w:tcPr>
            <w:tcW w:w="4609" w:type="dxa"/>
          </w:tcPr>
          <w:p w:rsidR="00F355D3" w:rsidRPr="0076383B" w:rsidRDefault="00F355D3" w:rsidP="00A638F8">
            <w:pPr>
              <w:rPr>
                <w:rFonts w:cs="Arial"/>
                <w:b/>
                <w:sz w:val="18"/>
                <w:szCs w:val="18"/>
                <w:u w:val="single"/>
              </w:rPr>
            </w:pPr>
            <w:r w:rsidRPr="0076383B">
              <w:rPr>
                <w:rFonts w:cs="Arial"/>
                <w:sz w:val="18"/>
                <w:szCs w:val="18"/>
              </w:rPr>
              <w:t xml:space="preserve">SPRING: </w:t>
            </w:r>
            <w:proofErr w:type="spellStart"/>
            <w:r w:rsidR="00891071" w:rsidRPr="0076383B">
              <w:rPr>
                <w:rFonts w:cs="Arial"/>
                <w:sz w:val="18"/>
                <w:szCs w:val="18"/>
              </w:rPr>
              <w:t>Yb</w:t>
            </w:r>
            <w:proofErr w:type="spellEnd"/>
            <w:r w:rsidR="00891071" w:rsidRPr="0076383B">
              <w:rPr>
                <w:rFonts w:cs="Arial"/>
                <w:sz w:val="18"/>
                <w:szCs w:val="18"/>
              </w:rPr>
              <w:t xml:space="preserve">. </w:t>
            </w:r>
            <w:r w:rsidRPr="0076383B">
              <w:rPr>
                <w:rFonts w:cs="Arial"/>
                <w:b/>
                <w:sz w:val="18"/>
                <w:szCs w:val="18"/>
                <w:u w:val="single"/>
              </w:rPr>
              <w:t xml:space="preserve">Why are these people famous? </w:t>
            </w:r>
            <w:proofErr w:type="spellStart"/>
            <w:r w:rsidRPr="0076383B">
              <w:rPr>
                <w:rFonts w:cs="Arial"/>
                <w:b/>
                <w:sz w:val="18"/>
                <w:szCs w:val="18"/>
                <w:u w:val="single"/>
              </w:rPr>
              <w:t>Llinked</w:t>
            </w:r>
            <w:proofErr w:type="spellEnd"/>
            <w:r w:rsidRPr="0076383B">
              <w:rPr>
                <w:rFonts w:cs="Arial"/>
                <w:b/>
                <w:sz w:val="18"/>
                <w:szCs w:val="18"/>
                <w:u w:val="single"/>
              </w:rPr>
              <w:t xml:space="preserve"> to Great Fire of London </w:t>
            </w:r>
          </w:p>
          <w:p w:rsidR="00A638F8" w:rsidRPr="0076383B" w:rsidRDefault="00A638F8" w:rsidP="00A638F8">
            <w:pPr>
              <w:rPr>
                <w:rFonts w:cs="Arial"/>
                <w:sz w:val="18"/>
                <w:szCs w:val="18"/>
              </w:rPr>
            </w:pPr>
            <w:proofErr w:type="spellStart"/>
            <w:r w:rsidRPr="0076383B">
              <w:rPr>
                <w:rFonts w:cs="Arial"/>
                <w:sz w:val="18"/>
                <w:szCs w:val="18"/>
              </w:rPr>
              <w:t>Charanga</w:t>
            </w:r>
            <w:proofErr w:type="spellEnd"/>
            <w:r w:rsidRPr="0076383B">
              <w:rPr>
                <w:rFonts w:cs="Arial"/>
                <w:sz w:val="18"/>
                <w:szCs w:val="18"/>
              </w:rPr>
              <w:t xml:space="preserve"> term appropriate planning</w:t>
            </w:r>
          </w:p>
        </w:tc>
        <w:tc>
          <w:tcPr>
            <w:tcW w:w="4690" w:type="dxa"/>
          </w:tcPr>
          <w:p w:rsidR="00A638F8" w:rsidRPr="0076383B" w:rsidRDefault="00A638F8" w:rsidP="00A638F8">
            <w:pPr>
              <w:numPr>
                <w:ilvl w:val="0"/>
                <w:numId w:val="15"/>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listen with concentration and understanding to a range of high-quality live and recorded music</w:t>
            </w:r>
          </w:p>
          <w:p w:rsidR="00A638F8" w:rsidRPr="0076383B" w:rsidRDefault="00A638F8" w:rsidP="00A638F8">
            <w:pPr>
              <w:numPr>
                <w:ilvl w:val="0"/>
                <w:numId w:val="15"/>
              </w:numPr>
              <w:shd w:val="clear" w:color="auto" w:fill="FFFFFF"/>
              <w:spacing w:after="75"/>
              <w:ind w:left="300"/>
              <w:rPr>
                <w:sz w:val="18"/>
                <w:szCs w:val="18"/>
              </w:rPr>
            </w:pPr>
            <w:r w:rsidRPr="0076383B">
              <w:rPr>
                <w:rFonts w:eastAsia="Times New Roman" w:cs="Arial"/>
                <w:color w:val="0B0C0C"/>
                <w:sz w:val="18"/>
                <w:szCs w:val="18"/>
                <w:lang w:eastAsia="en-GB"/>
              </w:rPr>
              <w:t>experiment with, create, select and combine sounds using the interrelated dimensions of music</w:t>
            </w:r>
          </w:p>
          <w:p w:rsidR="00F355D3" w:rsidRPr="0076383B" w:rsidRDefault="00A638F8" w:rsidP="00A638F8">
            <w:pPr>
              <w:rPr>
                <w:rFonts w:cs="Arial"/>
                <w:sz w:val="18"/>
                <w:szCs w:val="18"/>
              </w:rPr>
            </w:pPr>
            <w:r w:rsidRPr="0076383B">
              <w:rPr>
                <w:rFonts w:eastAsia="Times New Roman" w:cs="Arial"/>
                <w:color w:val="0B0C0C"/>
                <w:sz w:val="18"/>
                <w:szCs w:val="18"/>
                <w:lang w:eastAsia="en-GB"/>
              </w:rPr>
              <w:t>use their voices expressively and creatively by singing songs and speaking chants and rhymes</w:t>
            </w:r>
          </w:p>
        </w:tc>
        <w:tc>
          <w:tcPr>
            <w:tcW w:w="2216" w:type="dxa"/>
          </w:tcPr>
          <w:p w:rsidR="00F355D3" w:rsidRPr="0076383B" w:rsidRDefault="0060266F" w:rsidP="00004999">
            <w:pPr>
              <w:rPr>
                <w:rFonts w:cs="Arial"/>
                <w:sz w:val="18"/>
                <w:szCs w:val="18"/>
              </w:rPr>
            </w:pPr>
            <w:r w:rsidRPr="0076383B">
              <w:rPr>
                <w:rFonts w:cs="Arial"/>
                <w:sz w:val="18"/>
                <w:szCs w:val="18"/>
              </w:rPr>
              <w:t>Class assembly</w:t>
            </w:r>
          </w:p>
        </w:tc>
      </w:tr>
      <w:tr w:rsidR="00F355D3" w:rsidRPr="0076383B" w:rsidTr="00E50B57">
        <w:tc>
          <w:tcPr>
            <w:tcW w:w="961" w:type="dxa"/>
            <w:vMerge/>
          </w:tcPr>
          <w:p w:rsidR="00F355D3" w:rsidRPr="0076383B" w:rsidRDefault="00F355D3" w:rsidP="00004999">
            <w:pPr>
              <w:rPr>
                <w:rFonts w:cs="Arial"/>
                <w:sz w:val="18"/>
                <w:szCs w:val="18"/>
              </w:rPr>
            </w:pPr>
          </w:p>
        </w:tc>
        <w:tc>
          <w:tcPr>
            <w:tcW w:w="1472" w:type="dxa"/>
            <w:vMerge/>
          </w:tcPr>
          <w:p w:rsidR="00F355D3" w:rsidRPr="0076383B" w:rsidRDefault="00F355D3" w:rsidP="00004999">
            <w:pPr>
              <w:rPr>
                <w:rFonts w:cs="Arial"/>
                <w:sz w:val="18"/>
                <w:szCs w:val="18"/>
              </w:rPr>
            </w:pPr>
          </w:p>
        </w:tc>
        <w:tc>
          <w:tcPr>
            <w:tcW w:w="4609" w:type="dxa"/>
          </w:tcPr>
          <w:p w:rsidR="00F355D3" w:rsidRPr="0076383B" w:rsidRDefault="00F355D3" w:rsidP="00A638F8">
            <w:pPr>
              <w:rPr>
                <w:rFonts w:cs="Arial"/>
                <w:b/>
                <w:sz w:val="18"/>
                <w:szCs w:val="18"/>
                <w:u w:val="single"/>
              </w:rPr>
            </w:pPr>
            <w:r w:rsidRPr="0076383B">
              <w:rPr>
                <w:rFonts w:cs="Arial"/>
                <w:sz w:val="18"/>
                <w:szCs w:val="18"/>
              </w:rPr>
              <w:t xml:space="preserve">SUMMER: </w:t>
            </w:r>
            <w:proofErr w:type="spellStart"/>
            <w:r w:rsidR="00891071" w:rsidRPr="0076383B">
              <w:rPr>
                <w:rFonts w:cs="Arial"/>
                <w:sz w:val="18"/>
                <w:szCs w:val="18"/>
              </w:rPr>
              <w:t>Yb</w:t>
            </w:r>
            <w:proofErr w:type="spellEnd"/>
            <w:r w:rsidR="00891071" w:rsidRPr="0076383B">
              <w:rPr>
                <w:rFonts w:cs="Arial"/>
                <w:sz w:val="18"/>
                <w:szCs w:val="18"/>
              </w:rPr>
              <w:t>.</w:t>
            </w:r>
            <w:r w:rsidR="00A638F8" w:rsidRPr="0076383B">
              <w:rPr>
                <w:rFonts w:cs="Arial"/>
                <w:sz w:val="18"/>
                <w:szCs w:val="18"/>
              </w:rPr>
              <w:t xml:space="preserve"> </w:t>
            </w:r>
            <w:r w:rsidR="00A638F8" w:rsidRPr="0076383B">
              <w:rPr>
                <w:rFonts w:cs="Arial"/>
                <w:b/>
                <w:sz w:val="18"/>
                <w:szCs w:val="18"/>
                <w:u w:val="single"/>
              </w:rPr>
              <w:t>What do plants and animals need to live?</w:t>
            </w:r>
          </w:p>
          <w:p w:rsidR="00A638F8" w:rsidRPr="0076383B" w:rsidRDefault="00A638F8" w:rsidP="00A638F8">
            <w:pPr>
              <w:rPr>
                <w:rFonts w:cs="Arial"/>
                <w:sz w:val="18"/>
                <w:szCs w:val="18"/>
              </w:rPr>
            </w:pPr>
            <w:r w:rsidRPr="0076383B">
              <w:rPr>
                <w:rFonts w:cs="Arial"/>
                <w:sz w:val="18"/>
                <w:szCs w:val="18"/>
              </w:rPr>
              <w:t xml:space="preserve">Environmental soundscapes. </w:t>
            </w:r>
            <w:proofErr w:type="spellStart"/>
            <w:r w:rsidRPr="0076383B">
              <w:rPr>
                <w:rFonts w:cs="Arial"/>
                <w:sz w:val="18"/>
                <w:szCs w:val="18"/>
              </w:rPr>
              <w:t>Charanga</w:t>
            </w:r>
            <w:proofErr w:type="spellEnd"/>
            <w:r w:rsidRPr="0076383B">
              <w:rPr>
                <w:rFonts w:cs="Arial"/>
                <w:sz w:val="18"/>
                <w:szCs w:val="18"/>
              </w:rPr>
              <w:t xml:space="preserve"> term appropriate planning</w:t>
            </w:r>
          </w:p>
        </w:tc>
        <w:tc>
          <w:tcPr>
            <w:tcW w:w="4690" w:type="dxa"/>
          </w:tcPr>
          <w:p w:rsidR="00A638F8" w:rsidRPr="0076383B" w:rsidRDefault="00A638F8" w:rsidP="00A638F8">
            <w:pPr>
              <w:numPr>
                <w:ilvl w:val="0"/>
                <w:numId w:val="15"/>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use their voices expressively and creatively by singing songs and speaking chants and rhymes</w:t>
            </w:r>
          </w:p>
          <w:p w:rsidR="00F355D3" w:rsidRPr="0076383B" w:rsidRDefault="00A638F8" w:rsidP="00A638F8">
            <w:pPr>
              <w:rPr>
                <w:rFonts w:cs="Arial"/>
                <w:sz w:val="18"/>
                <w:szCs w:val="18"/>
              </w:rPr>
            </w:pPr>
            <w:r w:rsidRPr="0076383B">
              <w:rPr>
                <w:rFonts w:eastAsia="Times New Roman" w:cs="Arial"/>
                <w:color w:val="0B0C0C"/>
                <w:sz w:val="18"/>
                <w:szCs w:val="18"/>
                <w:lang w:eastAsia="en-GB"/>
              </w:rPr>
              <w:t>experiment with, create, select and combine sounds using the interrelated dimensions of music</w:t>
            </w:r>
          </w:p>
        </w:tc>
        <w:tc>
          <w:tcPr>
            <w:tcW w:w="2216" w:type="dxa"/>
          </w:tcPr>
          <w:p w:rsidR="00F355D3" w:rsidRPr="0076383B" w:rsidRDefault="00F355D3" w:rsidP="00004999">
            <w:pPr>
              <w:rPr>
                <w:rFonts w:cs="Arial"/>
                <w:sz w:val="18"/>
                <w:szCs w:val="18"/>
              </w:rPr>
            </w:pPr>
            <w:r w:rsidRPr="0076383B">
              <w:rPr>
                <w:rFonts w:cs="Arial"/>
                <w:sz w:val="18"/>
                <w:szCs w:val="18"/>
              </w:rPr>
              <w:t>Art</w:t>
            </w:r>
            <w:r w:rsidR="0060266F" w:rsidRPr="0076383B">
              <w:rPr>
                <w:rFonts w:cs="Arial"/>
                <w:sz w:val="18"/>
                <w:szCs w:val="18"/>
              </w:rPr>
              <w:t>s</w:t>
            </w:r>
            <w:r w:rsidRPr="0076383B">
              <w:rPr>
                <w:rFonts w:cs="Arial"/>
                <w:sz w:val="18"/>
                <w:szCs w:val="18"/>
              </w:rPr>
              <w:t xml:space="preserve"> week</w:t>
            </w:r>
          </w:p>
        </w:tc>
      </w:tr>
      <w:tr w:rsidR="00891071" w:rsidRPr="0076383B" w:rsidTr="00E50B57">
        <w:tc>
          <w:tcPr>
            <w:tcW w:w="961" w:type="dxa"/>
            <w:vMerge w:val="restart"/>
          </w:tcPr>
          <w:p w:rsidR="00891071" w:rsidRPr="0076383B" w:rsidRDefault="00891071" w:rsidP="00891071">
            <w:pPr>
              <w:rPr>
                <w:rFonts w:cs="Arial"/>
                <w:sz w:val="18"/>
                <w:szCs w:val="18"/>
              </w:rPr>
            </w:pPr>
            <w:r w:rsidRPr="0076383B">
              <w:rPr>
                <w:rFonts w:cs="Arial"/>
                <w:sz w:val="18"/>
                <w:szCs w:val="18"/>
              </w:rPr>
              <w:t>3</w:t>
            </w:r>
          </w:p>
        </w:tc>
        <w:tc>
          <w:tcPr>
            <w:tcW w:w="1472" w:type="dxa"/>
            <w:vMerge w:val="restart"/>
          </w:tcPr>
          <w:p w:rsidR="00891071" w:rsidRPr="0076383B" w:rsidRDefault="00BC5654" w:rsidP="00BC5654">
            <w:pPr>
              <w:rPr>
                <w:rFonts w:cs="Arial"/>
                <w:sz w:val="18"/>
                <w:szCs w:val="18"/>
              </w:rPr>
            </w:pPr>
            <w:r w:rsidRPr="0076383B">
              <w:rPr>
                <w:rFonts w:cs="Arial"/>
                <w:sz w:val="18"/>
                <w:szCs w:val="18"/>
              </w:rPr>
              <w:t>Weekly music lesson. 30 minutes weekly whole school listening and appraising and singing slot.</w:t>
            </w:r>
          </w:p>
          <w:p w:rsidR="00BC5654" w:rsidRPr="0076383B" w:rsidRDefault="00BC5654" w:rsidP="00BC5654">
            <w:pPr>
              <w:rPr>
                <w:rFonts w:cs="Arial"/>
                <w:sz w:val="18"/>
                <w:szCs w:val="18"/>
              </w:rPr>
            </w:pPr>
            <w:r w:rsidRPr="0076383B">
              <w:rPr>
                <w:rFonts w:cs="Arial"/>
                <w:sz w:val="18"/>
                <w:szCs w:val="18"/>
              </w:rPr>
              <w:t>40 minutes weekly singing, listening and appraising slot with DWF music specialist.</w:t>
            </w:r>
          </w:p>
        </w:tc>
        <w:tc>
          <w:tcPr>
            <w:tcW w:w="4609" w:type="dxa"/>
          </w:tcPr>
          <w:p w:rsidR="00891071" w:rsidRPr="0076383B" w:rsidRDefault="00891071" w:rsidP="00891071">
            <w:pPr>
              <w:tabs>
                <w:tab w:val="left" w:pos="1365"/>
              </w:tabs>
              <w:rPr>
                <w:rFonts w:cs="Arial"/>
                <w:b/>
                <w:sz w:val="18"/>
                <w:szCs w:val="18"/>
                <w:u w:val="single"/>
              </w:rPr>
            </w:pPr>
            <w:r w:rsidRPr="0076383B">
              <w:rPr>
                <w:rFonts w:cs="Arial"/>
                <w:sz w:val="18"/>
                <w:szCs w:val="18"/>
              </w:rPr>
              <w:t xml:space="preserve">AUTUMN: </w:t>
            </w:r>
            <w:r w:rsidRPr="0076383B">
              <w:rPr>
                <w:rFonts w:cs="Arial"/>
                <w:b/>
                <w:sz w:val="18"/>
                <w:szCs w:val="18"/>
                <w:u w:val="single"/>
              </w:rPr>
              <w:t xml:space="preserve">How does South America compare to </w:t>
            </w:r>
            <w:proofErr w:type="spellStart"/>
            <w:r w:rsidRPr="0076383B">
              <w:rPr>
                <w:rFonts w:cs="Arial"/>
                <w:b/>
                <w:sz w:val="18"/>
                <w:szCs w:val="18"/>
                <w:u w:val="single"/>
              </w:rPr>
              <w:t>Wombwell</w:t>
            </w:r>
            <w:proofErr w:type="spellEnd"/>
            <w:r w:rsidRPr="0076383B">
              <w:rPr>
                <w:rFonts w:cs="Arial"/>
                <w:b/>
                <w:sz w:val="18"/>
                <w:szCs w:val="18"/>
                <w:u w:val="single"/>
              </w:rPr>
              <w:t>?</w:t>
            </w:r>
          </w:p>
          <w:p w:rsidR="00891071" w:rsidRPr="0076383B" w:rsidRDefault="0060266F" w:rsidP="0060266F">
            <w:pPr>
              <w:rPr>
                <w:rFonts w:cs="Arial"/>
                <w:sz w:val="18"/>
                <w:szCs w:val="18"/>
              </w:rPr>
            </w:pPr>
            <w:r w:rsidRPr="0076383B">
              <w:rPr>
                <w:rFonts w:cs="Arial"/>
                <w:sz w:val="18"/>
                <w:szCs w:val="18"/>
              </w:rPr>
              <w:t>Singing, listening and appraising. Creating a Samba band, composing and performing</w:t>
            </w:r>
          </w:p>
        </w:tc>
        <w:tc>
          <w:tcPr>
            <w:tcW w:w="4690" w:type="dxa"/>
          </w:tcPr>
          <w:p w:rsidR="0060266F" w:rsidRPr="0076383B" w:rsidRDefault="0060266F" w:rsidP="0060266F">
            <w:pPr>
              <w:pStyle w:val="ListParagraph"/>
              <w:numPr>
                <w:ilvl w:val="0"/>
                <w:numId w:val="16"/>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play and perform in solo and ensemble contexts, using musical instruments with increasing accuracy, fluency, control and expression</w:t>
            </w:r>
          </w:p>
          <w:p w:rsidR="0060266F" w:rsidRPr="0076383B" w:rsidRDefault="0060266F" w:rsidP="0060266F">
            <w:pPr>
              <w:pStyle w:val="ListParagraph"/>
              <w:numPr>
                <w:ilvl w:val="0"/>
                <w:numId w:val="16"/>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listen with attention to detail and recall sounds with increasing aural memory</w:t>
            </w:r>
          </w:p>
          <w:p w:rsidR="00891071" w:rsidRPr="0076383B" w:rsidRDefault="0060266F" w:rsidP="0060266F">
            <w:pPr>
              <w:pStyle w:val="ListParagraph"/>
              <w:numPr>
                <w:ilvl w:val="0"/>
                <w:numId w:val="16"/>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develop an understanding of the history of music</w:t>
            </w:r>
          </w:p>
        </w:tc>
        <w:tc>
          <w:tcPr>
            <w:tcW w:w="2216" w:type="dxa"/>
          </w:tcPr>
          <w:p w:rsidR="00891071" w:rsidRPr="0076383B" w:rsidRDefault="00C90DF0" w:rsidP="00891071">
            <w:pPr>
              <w:rPr>
                <w:rFonts w:cs="Arial"/>
                <w:sz w:val="18"/>
                <w:szCs w:val="18"/>
              </w:rPr>
            </w:pPr>
            <w:r w:rsidRPr="0076383B">
              <w:rPr>
                <w:rFonts w:cs="Arial"/>
                <w:sz w:val="18"/>
                <w:szCs w:val="18"/>
              </w:rPr>
              <w:t>South American Carnival Celebration with costumes, samba music and food</w:t>
            </w:r>
          </w:p>
        </w:tc>
      </w:tr>
      <w:tr w:rsidR="00891071" w:rsidRPr="0076383B" w:rsidTr="00E50B57">
        <w:tc>
          <w:tcPr>
            <w:tcW w:w="961" w:type="dxa"/>
            <w:vMerge/>
          </w:tcPr>
          <w:p w:rsidR="00891071" w:rsidRPr="0076383B" w:rsidRDefault="00891071" w:rsidP="00891071">
            <w:pPr>
              <w:rPr>
                <w:rFonts w:cs="Arial"/>
                <w:sz w:val="18"/>
                <w:szCs w:val="18"/>
              </w:rPr>
            </w:pPr>
          </w:p>
        </w:tc>
        <w:tc>
          <w:tcPr>
            <w:tcW w:w="1472" w:type="dxa"/>
            <w:vMerge/>
          </w:tcPr>
          <w:p w:rsidR="00891071" w:rsidRPr="0076383B" w:rsidRDefault="00891071" w:rsidP="00891071">
            <w:pPr>
              <w:rPr>
                <w:rFonts w:cs="Arial"/>
                <w:sz w:val="18"/>
                <w:szCs w:val="18"/>
              </w:rPr>
            </w:pPr>
          </w:p>
        </w:tc>
        <w:tc>
          <w:tcPr>
            <w:tcW w:w="4609" w:type="dxa"/>
          </w:tcPr>
          <w:p w:rsidR="00891071" w:rsidRPr="0076383B" w:rsidRDefault="00891071" w:rsidP="00891071">
            <w:pPr>
              <w:rPr>
                <w:rFonts w:cs="Arial"/>
                <w:b/>
                <w:sz w:val="18"/>
                <w:szCs w:val="18"/>
                <w:u w:val="single"/>
              </w:rPr>
            </w:pPr>
            <w:r w:rsidRPr="0076383B">
              <w:rPr>
                <w:rFonts w:cs="Arial"/>
                <w:sz w:val="18"/>
                <w:szCs w:val="18"/>
              </w:rPr>
              <w:t xml:space="preserve">SPRING: </w:t>
            </w:r>
            <w:r w:rsidRPr="0076383B">
              <w:rPr>
                <w:rFonts w:cs="Arial"/>
                <w:b/>
                <w:sz w:val="18"/>
                <w:szCs w:val="18"/>
                <w:u w:val="single"/>
              </w:rPr>
              <w:t>What was life like from the Stone Age to the Iron Age? What was the influence of the Roman Empire on Britain and the British people?</w:t>
            </w:r>
          </w:p>
          <w:p w:rsidR="00891071" w:rsidRPr="0076383B" w:rsidRDefault="0060266F" w:rsidP="0060266F">
            <w:pPr>
              <w:rPr>
                <w:rFonts w:cs="Arial"/>
                <w:sz w:val="18"/>
                <w:szCs w:val="18"/>
              </w:rPr>
            </w:pPr>
            <w:r w:rsidRPr="0076383B">
              <w:rPr>
                <w:rFonts w:cs="Arial"/>
                <w:sz w:val="18"/>
                <w:szCs w:val="18"/>
              </w:rPr>
              <w:t>Glockenspiel tuned and un-tuned percussion. Mood linked to film.</w:t>
            </w:r>
          </w:p>
        </w:tc>
        <w:tc>
          <w:tcPr>
            <w:tcW w:w="4690" w:type="dxa"/>
          </w:tcPr>
          <w:p w:rsidR="0060266F" w:rsidRPr="0076383B" w:rsidRDefault="0060266F" w:rsidP="0060266F">
            <w:pPr>
              <w:pStyle w:val="ListParagraph"/>
              <w:numPr>
                <w:ilvl w:val="0"/>
                <w:numId w:val="17"/>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 xml:space="preserve">use and understand staff and other musical notations </w:t>
            </w:r>
          </w:p>
          <w:p w:rsidR="0060266F" w:rsidRPr="0076383B" w:rsidRDefault="0060266F" w:rsidP="0060266F">
            <w:pPr>
              <w:pStyle w:val="ListParagraph"/>
              <w:numPr>
                <w:ilvl w:val="0"/>
                <w:numId w:val="17"/>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appreciate and understand a wide range of high-quality live and recorded music drawn from different traditions and from great composers and musicians</w:t>
            </w:r>
          </w:p>
          <w:p w:rsidR="0060266F" w:rsidRPr="0076383B" w:rsidRDefault="0060266F" w:rsidP="0060266F">
            <w:pPr>
              <w:pStyle w:val="ListParagraph"/>
              <w:numPr>
                <w:ilvl w:val="0"/>
                <w:numId w:val="17"/>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listen with attention to detail and recall sounds with increasing aural memory</w:t>
            </w:r>
          </w:p>
          <w:p w:rsidR="0060266F" w:rsidRPr="0076383B" w:rsidRDefault="0060266F" w:rsidP="0060266F">
            <w:pPr>
              <w:pStyle w:val="ListParagraph"/>
              <w:numPr>
                <w:ilvl w:val="0"/>
                <w:numId w:val="17"/>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develop an understanding of the history of music</w:t>
            </w:r>
          </w:p>
          <w:p w:rsidR="00891071" w:rsidRPr="0076383B" w:rsidRDefault="00891071" w:rsidP="00891071">
            <w:pPr>
              <w:rPr>
                <w:rFonts w:cs="Arial"/>
                <w:sz w:val="18"/>
                <w:szCs w:val="18"/>
              </w:rPr>
            </w:pPr>
          </w:p>
        </w:tc>
        <w:tc>
          <w:tcPr>
            <w:tcW w:w="2216" w:type="dxa"/>
          </w:tcPr>
          <w:p w:rsidR="0095297E" w:rsidRPr="0076383B" w:rsidRDefault="00C90DF0" w:rsidP="0095297E">
            <w:pPr>
              <w:rPr>
                <w:rFonts w:cs="Arial"/>
                <w:sz w:val="18"/>
                <w:szCs w:val="18"/>
              </w:rPr>
            </w:pPr>
            <w:r w:rsidRPr="0076383B">
              <w:rPr>
                <w:rFonts w:cs="Arial"/>
                <w:sz w:val="18"/>
                <w:szCs w:val="18"/>
              </w:rPr>
              <w:t>Educational Visit</w:t>
            </w:r>
            <w:r w:rsidR="0095297E" w:rsidRPr="0076383B">
              <w:rPr>
                <w:rFonts w:cs="Arial"/>
                <w:sz w:val="18"/>
                <w:szCs w:val="18"/>
              </w:rPr>
              <w:t xml:space="preserve"> to Murton Park</w:t>
            </w:r>
          </w:p>
          <w:p w:rsidR="00891071" w:rsidRPr="0076383B" w:rsidRDefault="00891071" w:rsidP="00891071">
            <w:pPr>
              <w:rPr>
                <w:rFonts w:cs="Arial"/>
                <w:sz w:val="18"/>
                <w:szCs w:val="18"/>
              </w:rPr>
            </w:pPr>
          </w:p>
        </w:tc>
      </w:tr>
      <w:tr w:rsidR="00891071" w:rsidRPr="0076383B" w:rsidTr="00E50B57">
        <w:tc>
          <w:tcPr>
            <w:tcW w:w="961" w:type="dxa"/>
            <w:vMerge/>
          </w:tcPr>
          <w:p w:rsidR="00891071" w:rsidRPr="0076383B" w:rsidRDefault="00891071" w:rsidP="00891071">
            <w:pPr>
              <w:rPr>
                <w:rFonts w:cs="Arial"/>
                <w:sz w:val="18"/>
                <w:szCs w:val="18"/>
              </w:rPr>
            </w:pPr>
          </w:p>
        </w:tc>
        <w:tc>
          <w:tcPr>
            <w:tcW w:w="1472" w:type="dxa"/>
            <w:vMerge/>
          </w:tcPr>
          <w:p w:rsidR="00891071" w:rsidRPr="0076383B" w:rsidRDefault="00891071" w:rsidP="00891071">
            <w:pPr>
              <w:rPr>
                <w:rFonts w:cs="Arial"/>
                <w:sz w:val="18"/>
                <w:szCs w:val="18"/>
              </w:rPr>
            </w:pPr>
          </w:p>
        </w:tc>
        <w:tc>
          <w:tcPr>
            <w:tcW w:w="4609" w:type="dxa"/>
          </w:tcPr>
          <w:p w:rsidR="00891071" w:rsidRPr="0076383B" w:rsidRDefault="00891071" w:rsidP="009F424E">
            <w:pPr>
              <w:rPr>
                <w:rFonts w:cs="Arial"/>
                <w:b/>
                <w:sz w:val="18"/>
                <w:szCs w:val="18"/>
                <w:u w:val="single"/>
              </w:rPr>
            </w:pPr>
            <w:r w:rsidRPr="0076383B">
              <w:rPr>
                <w:rFonts w:cs="Arial"/>
                <w:sz w:val="18"/>
                <w:szCs w:val="18"/>
              </w:rPr>
              <w:t xml:space="preserve">SUMMER: </w:t>
            </w:r>
            <w:r w:rsidRPr="0076383B">
              <w:rPr>
                <w:rFonts w:cs="Arial"/>
                <w:b/>
                <w:sz w:val="18"/>
                <w:szCs w:val="18"/>
                <w:u w:val="single"/>
              </w:rPr>
              <w:t xml:space="preserve">What is life like underwater? </w:t>
            </w:r>
          </w:p>
          <w:p w:rsidR="009F424E" w:rsidRPr="0076383B" w:rsidRDefault="009F424E" w:rsidP="009F424E">
            <w:pPr>
              <w:rPr>
                <w:rFonts w:cs="Arial"/>
                <w:sz w:val="18"/>
                <w:szCs w:val="18"/>
              </w:rPr>
            </w:pPr>
            <w:r w:rsidRPr="0076383B">
              <w:rPr>
                <w:rFonts w:cs="Arial"/>
                <w:sz w:val="18"/>
                <w:szCs w:val="18"/>
              </w:rPr>
              <w:t>Singing listening and appraising. Underwater theme creating a soundscape composition. Preparation for Y 3 and 4 musical concert.</w:t>
            </w:r>
          </w:p>
        </w:tc>
        <w:tc>
          <w:tcPr>
            <w:tcW w:w="4690" w:type="dxa"/>
          </w:tcPr>
          <w:p w:rsidR="009F424E" w:rsidRPr="0076383B" w:rsidRDefault="009F424E" w:rsidP="009F424E">
            <w:pPr>
              <w:pStyle w:val="ListParagraph"/>
              <w:numPr>
                <w:ilvl w:val="0"/>
                <w:numId w:val="18"/>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appreciate and understand a wide range of high-quality live and recorded music drawn from different traditions and from great composers and musicians</w:t>
            </w:r>
          </w:p>
          <w:p w:rsidR="009F424E" w:rsidRPr="0076383B" w:rsidRDefault="009F424E" w:rsidP="009F424E">
            <w:pPr>
              <w:pStyle w:val="ListParagraph"/>
              <w:numPr>
                <w:ilvl w:val="0"/>
                <w:numId w:val="18"/>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listen with attention to detail and recall sounds with increasing aural memory</w:t>
            </w:r>
          </w:p>
          <w:p w:rsidR="00891071" w:rsidRPr="0076383B" w:rsidRDefault="009F424E" w:rsidP="009F424E">
            <w:pPr>
              <w:pStyle w:val="ListParagraph"/>
              <w:numPr>
                <w:ilvl w:val="0"/>
                <w:numId w:val="18"/>
              </w:numPr>
              <w:rPr>
                <w:rFonts w:cs="Arial"/>
                <w:sz w:val="18"/>
                <w:szCs w:val="18"/>
              </w:rPr>
            </w:pPr>
            <w:r w:rsidRPr="0076383B">
              <w:rPr>
                <w:rFonts w:eastAsia="Times New Roman" w:cs="Arial"/>
                <w:color w:val="0B0C0C"/>
                <w:sz w:val="18"/>
                <w:szCs w:val="18"/>
                <w:lang w:eastAsia="en-GB"/>
              </w:rPr>
              <w:t>develop an understanding of the history of music</w:t>
            </w:r>
          </w:p>
        </w:tc>
        <w:tc>
          <w:tcPr>
            <w:tcW w:w="2216" w:type="dxa"/>
          </w:tcPr>
          <w:p w:rsidR="00891071" w:rsidRPr="0076383B" w:rsidRDefault="00C90DF0" w:rsidP="00891071">
            <w:pPr>
              <w:rPr>
                <w:rFonts w:cs="Arial"/>
                <w:sz w:val="18"/>
                <w:szCs w:val="18"/>
              </w:rPr>
            </w:pPr>
            <w:r w:rsidRPr="0076383B">
              <w:rPr>
                <w:rFonts w:cs="Arial"/>
                <w:sz w:val="18"/>
                <w:szCs w:val="18"/>
              </w:rPr>
              <w:t>Educational Visit to The Deep</w:t>
            </w:r>
          </w:p>
          <w:p w:rsidR="00C90DF0" w:rsidRPr="0076383B" w:rsidRDefault="00C90DF0" w:rsidP="00891071">
            <w:pPr>
              <w:rPr>
                <w:rFonts w:cs="Arial"/>
                <w:sz w:val="18"/>
                <w:szCs w:val="18"/>
              </w:rPr>
            </w:pPr>
            <w:r w:rsidRPr="0076383B">
              <w:rPr>
                <w:rFonts w:cs="Arial"/>
                <w:sz w:val="18"/>
                <w:szCs w:val="18"/>
              </w:rPr>
              <w:t>Arts Week</w:t>
            </w:r>
          </w:p>
        </w:tc>
      </w:tr>
      <w:tr w:rsidR="009F424E" w:rsidRPr="0076383B" w:rsidTr="00E50B57">
        <w:trPr>
          <w:trHeight w:val="936"/>
        </w:trPr>
        <w:tc>
          <w:tcPr>
            <w:tcW w:w="961" w:type="dxa"/>
            <w:vMerge w:val="restart"/>
          </w:tcPr>
          <w:p w:rsidR="009F424E" w:rsidRPr="0076383B" w:rsidRDefault="009F424E" w:rsidP="00891071">
            <w:pPr>
              <w:rPr>
                <w:rFonts w:cs="Arial"/>
                <w:sz w:val="18"/>
                <w:szCs w:val="18"/>
              </w:rPr>
            </w:pPr>
            <w:r w:rsidRPr="0076383B">
              <w:rPr>
                <w:rFonts w:cs="Arial"/>
                <w:sz w:val="18"/>
                <w:szCs w:val="18"/>
              </w:rPr>
              <w:t>4</w:t>
            </w:r>
          </w:p>
        </w:tc>
        <w:tc>
          <w:tcPr>
            <w:tcW w:w="1472" w:type="dxa"/>
            <w:vMerge w:val="restart"/>
          </w:tcPr>
          <w:p w:rsidR="009F424E" w:rsidRPr="0076383B" w:rsidRDefault="009F424E" w:rsidP="00BC5654">
            <w:pPr>
              <w:rPr>
                <w:rFonts w:cs="Arial"/>
                <w:sz w:val="18"/>
                <w:szCs w:val="18"/>
              </w:rPr>
            </w:pPr>
            <w:r w:rsidRPr="0076383B">
              <w:rPr>
                <w:rFonts w:cs="Arial"/>
                <w:sz w:val="18"/>
                <w:szCs w:val="18"/>
              </w:rPr>
              <w:t xml:space="preserve">Weekly 1 hour music tuition ukulele with music specialist. 30 minutes weekly whole school listening </w:t>
            </w:r>
            <w:r w:rsidRPr="0076383B">
              <w:rPr>
                <w:rFonts w:cs="Arial"/>
                <w:sz w:val="18"/>
                <w:szCs w:val="18"/>
              </w:rPr>
              <w:lastRenderedPageBreak/>
              <w:t>and appraising and singing slot.</w:t>
            </w:r>
          </w:p>
          <w:p w:rsidR="009F424E" w:rsidRPr="0076383B" w:rsidRDefault="009F424E" w:rsidP="00BC5654">
            <w:pPr>
              <w:rPr>
                <w:rFonts w:cs="Arial"/>
                <w:sz w:val="18"/>
                <w:szCs w:val="18"/>
              </w:rPr>
            </w:pPr>
            <w:r w:rsidRPr="0076383B">
              <w:rPr>
                <w:rFonts w:cs="Arial"/>
                <w:sz w:val="18"/>
                <w:szCs w:val="18"/>
              </w:rPr>
              <w:t>40 minutes weekly singing, listening and appraising slot with DWF music specialist.</w:t>
            </w:r>
          </w:p>
        </w:tc>
        <w:tc>
          <w:tcPr>
            <w:tcW w:w="4609" w:type="dxa"/>
          </w:tcPr>
          <w:p w:rsidR="009F424E" w:rsidRPr="0076383B" w:rsidRDefault="009F424E" w:rsidP="00891071">
            <w:pPr>
              <w:rPr>
                <w:rFonts w:cs="Arial"/>
                <w:b/>
                <w:sz w:val="18"/>
                <w:szCs w:val="18"/>
                <w:u w:val="single"/>
              </w:rPr>
            </w:pPr>
            <w:r w:rsidRPr="0076383B">
              <w:rPr>
                <w:rFonts w:cs="Arial"/>
                <w:sz w:val="18"/>
                <w:szCs w:val="18"/>
              </w:rPr>
              <w:lastRenderedPageBreak/>
              <w:t xml:space="preserve">AUTUMN: </w:t>
            </w:r>
            <w:r w:rsidRPr="0076383B">
              <w:rPr>
                <w:rFonts w:cs="Arial"/>
                <w:b/>
                <w:sz w:val="18"/>
                <w:szCs w:val="18"/>
                <w:u w:val="single"/>
              </w:rPr>
              <w:t>Where would you like to visit in Europe?</w:t>
            </w:r>
          </w:p>
          <w:p w:rsidR="009F424E" w:rsidRPr="0076383B" w:rsidRDefault="009F424E" w:rsidP="009F424E">
            <w:pPr>
              <w:rPr>
                <w:rFonts w:cs="Arial"/>
                <w:sz w:val="18"/>
                <w:szCs w:val="18"/>
              </w:rPr>
            </w:pPr>
            <w:r w:rsidRPr="0076383B">
              <w:rPr>
                <w:sz w:val="18"/>
                <w:szCs w:val="18"/>
              </w:rPr>
              <w:t>Ukulele whole class with Mr Fisher. Singing listening and appraising 40 mins weekly with Mr Fisher.</w:t>
            </w:r>
          </w:p>
        </w:tc>
        <w:tc>
          <w:tcPr>
            <w:tcW w:w="4690" w:type="dxa"/>
            <w:vMerge w:val="restart"/>
          </w:tcPr>
          <w:p w:rsidR="009F424E" w:rsidRPr="0076383B" w:rsidRDefault="009F424E" w:rsidP="009F424E">
            <w:pPr>
              <w:pStyle w:val="ListParagraph"/>
              <w:numPr>
                <w:ilvl w:val="0"/>
                <w:numId w:val="19"/>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play and perform in solo and ensemble contexts, using their voices and playing musical instruments with increasing accuracy, fluency, control and expression</w:t>
            </w:r>
          </w:p>
          <w:p w:rsidR="009F424E" w:rsidRPr="0076383B" w:rsidRDefault="009F424E" w:rsidP="009F424E">
            <w:pPr>
              <w:pStyle w:val="ListParagraph"/>
              <w:numPr>
                <w:ilvl w:val="0"/>
                <w:numId w:val="19"/>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listen with attention to detail and recall sounds with increasing aural memory</w:t>
            </w:r>
          </w:p>
          <w:p w:rsidR="009F424E" w:rsidRPr="0076383B" w:rsidRDefault="009F424E" w:rsidP="009F424E">
            <w:pPr>
              <w:pStyle w:val="ListParagraph"/>
              <w:numPr>
                <w:ilvl w:val="0"/>
                <w:numId w:val="19"/>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use and understand staff and other musical notations</w:t>
            </w:r>
          </w:p>
          <w:p w:rsidR="009F424E" w:rsidRPr="0076383B" w:rsidRDefault="009F424E" w:rsidP="009F424E">
            <w:pPr>
              <w:pStyle w:val="ListParagraph"/>
              <w:numPr>
                <w:ilvl w:val="0"/>
                <w:numId w:val="19"/>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lastRenderedPageBreak/>
              <w:t>appreciate and understand a wide range of high-quality live and recorded music drawn from different traditions and from great composers and musicians</w:t>
            </w:r>
          </w:p>
          <w:p w:rsidR="009F424E" w:rsidRPr="0076383B" w:rsidRDefault="009F424E" w:rsidP="009F424E">
            <w:pPr>
              <w:pStyle w:val="ListParagraph"/>
              <w:ind w:left="360"/>
              <w:rPr>
                <w:rFonts w:cs="Arial"/>
                <w:sz w:val="18"/>
                <w:szCs w:val="18"/>
              </w:rPr>
            </w:pPr>
            <w:r w:rsidRPr="0076383B">
              <w:rPr>
                <w:rFonts w:eastAsia="Times New Roman" w:cs="Arial"/>
                <w:color w:val="0B0C0C"/>
                <w:sz w:val="18"/>
                <w:szCs w:val="18"/>
                <w:lang w:eastAsia="en-GB"/>
              </w:rPr>
              <w:t>develop an understanding of the history of music</w:t>
            </w:r>
          </w:p>
        </w:tc>
        <w:tc>
          <w:tcPr>
            <w:tcW w:w="2216" w:type="dxa"/>
          </w:tcPr>
          <w:p w:rsidR="009F424E" w:rsidRPr="0076383B" w:rsidRDefault="009F424E" w:rsidP="00C90DF0">
            <w:pPr>
              <w:rPr>
                <w:rFonts w:cs="Arial"/>
                <w:sz w:val="18"/>
                <w:szCs w:val="18"/>
              </w:rPr>
            </w:pPr>
            <w:r w:rsidRPr="0076383B">
              <w:rPr>
                <w:rFonts w:cs="Arial"/>
                <w:sz w:val="18"/>
                <w:szCs w:val="18"/>
              </w:rPr>
              <w:lastRenderedPageBreak/>
              <w:t xml:space="preserve">Creative European celebration banquet </w:t>
            </w:r>
          </w:p>
        </w:tc>
      </w:tr>
      <w:tr w:rsidR="009F424E" w:rsidRPr="0076383B" w:rsidTr="00E50B57">
        <w:tc>
          <w:tcPr>
            <w:tcW w:w="961" w:type="dxa"/>
            <w:vMerge/>
          </w:tcPr>
          <w:p w:rsidR="009F424E" w:rsidRPr="0076383B" w:rsidRDefault="009F424E" w:rsidP="00891071">
            <w:pPr>
              <w:rPr>
                <w:rFonts w:cs="Arial"/>
                <w:sz w:val="18"/>
                <w:szCs w:val="18"/>
              </w:rPr>
            </w:pPr>
          </w:p>
        </w:tc>
        <w:tc>
          <w:tcPr>
            <w:tcW w:w="1472" w:type="dxa"/>
            <w:vMerge/>
          </w:tcPr>
          <w:p w:rsidR="009F424E" w:rsidRPr="0076383B" w:rsidRDefault="009F424E" w:rsidP="00891071">
            <w:pPr>
              <w:rPr>
                <w:rFonts w:cs="Arial"/>
                <w:sz w:val="18"/>
                <w:szCs w:val="18"/>
              </w:rPr>
            </w:pPr>
          </w:p>
        </w:tc>
        <w:tc>
          <w:tcPr>
            <w:tcW w:w="4609" w:type="dxa"/>
          </w:tcPr>
          <w:p w:rsidR="009F424E" w:rsidRPr="0076383B" w:rsidRDefault="009F424E" w:rsidP="00891071">
            <w:pPr>
              <w:rPr>
                <w:rFonts w:cs="Arial"/>
                <w:b/>
                <w:sz w:val="18"/>
                <w:szCs w:val="18"/>
                <w:u w:val="single"/>
              </w:rPr>
            </w:pPr>
            <w:r w:rsidRPr="0076383B">
              <w:rPr>
                <w:rFonts w:cs="Arial"/>
                <w:sz w:val="18"/>
                <w:szCs w:val="18"/>
              </w:rPr>
              <w:t>SPRING:</w:t>
            </w:r>
            <w:r w:rsidRPr="0076383B">
              <w:rPr>
                <w:rFonts w:cs="Arial"/>
                <w:b/>
                <w:sz w:val="18"/>
                <w:szCs w:val="18"/>
                <w:u w:val="single"/>
              </w:rPr>
              <w:t xml:space="preserve"> What was life like in Anglo-Saxon and Viking Britain?</w:t>
            </w:r>
          </w:p>
          <w:p w:rsidR="009F424E" w:rsidRPr="0076383B" w:rsidRDefault="009F424E" w:rsidP="00891071">
            <w:pPr>
              <w:rPr>
                <w:rFonts w:cs="Arial"/>
                <w:b/>
                <w:sz w:val="18"/>
                <w:szCs w:val="18"/>
              </w:rPr>
            </w:pPr>
            <w:r w:rsidRPr="0076383B">
              <w:rPr>
                <w:sz w:val="18"/>
                <w:szCs w:val="18"/>
              </w:rPr>
              <w:lastRenderedPageBreak/>
              <w:t>Ukulele whole class with Mr Fisher. Singing listening and appraising 40 mins weekly with Mr Fisher.</w:t>
            </w:r>
          </w:p>
        </w:tc>
        <w:tc>
          <w:tcPr>
            <w:tcW w:w="4690" w:type="dxa"/>
            <w:vMerge/>
          </w:tcPr>
          <w:p w:rsidR="009F424E" w:rsidRPr="0076383B" w:rsidRDefault="009F424E" w:rsidP="00891071">
            <w:pPr>
              <w:rPr>
                <w:rFonts w:cs="Arial"/>
                <w:sz w:val="18"/>
                <w:szCs w:val="18"/>
              </w:rPr>
            </w:pPr>
          </w:p>
        </w:tc>
        <w:tc>
          <w:tcPr>
            <w:tcW w:w="2216" w:type="dxa"/>
          </w:tcPr>
          <w:p w:rsidR="009F424E" w:rsidRPr="0076383B" w:rsidRDefault="009F424E" w:rsidP="00891071">
            <w:pPr>
              <w:rPr>
                <w:rFonts w:cs="Arial"/>
                <w:sz w:val="18"/>
                <w:szCs w:val="18"/>
              </w:rPr>
            </w:pPr>
            <w:r w:rsidRPr="0076383B">
              <w:rPr>
                <w:rFonts w:cs="Arial"/>
                <w:sz w:val="18"/>
                <w:szCs w:val="18"/>
              </w:rPr>
              <w:t>Class Anglo-Saxon and Viking Learning celebration shared with whole school.</w:t>
            </w:r>
          </w:p>
        </w:tc>
      </w:tr>
      <w:tr w:rsidR="009F424E" w:rsidRPr="0076383B" w:rsidTr="00E50B57">
        <w:tc>
          <w:tcPr>
            <w:tcW w:w="961" w:type="dxa"/>
            <w:vMerge/>
          </w:tcPr>
          <w:p w:rsidR="009F424E" w:rsidRPr="0076383B" w:rsidRDefault="009F424E" w:rsidP="00891071">
            <w:pPr>
              <w:rPr>
                <w:rFonts w:cs="Arial"/>
                <w:sz w:val="18"/>
                <w:szCs w:val="18"/>
              </w:rPr>
            </w:pPr>
          </w:p>
        </w:tc>
        <w:tc>
          <w:tcPr>
            <w:tcW w:w="1472" w:type="dxa"/>
            <w:vMerge/>
          </w:tcPr>
          <w:p w:rsidR="009F424E" w:rsidRPr="0076383B" w:rsidRDefault="009F424E" w:rsidP="00891071">
            <w:pPr>
              <w:rPr>
                <w:rFonts w:cs="Arial"/>
                <w:sz w:val="18"/>
                <w:szCs w:val="18"/>
              </w:rPr>
            </w:pPr>
          </w:p>
        </w:tc>
        <w:tc>
          <w:tcPr>
            <w:tcW w:w="4609" w:type="dxa"/>
          </w:tcPr>
          <w:p w:rsidR="009F424E" w:rsidRPr="0076383B" w:rsidRDefault="009F424E" w:rsidP="00891071">
            <w:pPr>
              <w:tabs>
                <w:tab w:val="left" w:pos="1455"/>
              </w:tabs>
              <w:rPr>
                <w:rFonts w:cs="Arial"/>
                <w:b/>
                <w:sz w:val="18"/>
                <w:szCs w:val="18"/>
                <w:u w:val="single"/>
              </w:rPr>
            </w:pPr>
            <w:r w:rsidRPr="0076383B">
              <w:rPr>
                <w:rFonts w:cs="Arial"/>
                <w:sz w:val="18"/>
                <w:szCs w:val="18"/>
              </w:rPr>
              <w:t xml:space="preserve">SUMMER: </w:t>
            </w:r>
            <w:r w:rsidRPr="0076383B">
              <w:rPr>
                <w:rFonts w:cs="Arial"/>
                <w:b/>
                <w:sz w:val="18"/>
                <w:szCs w:val="18"/>
                <w:u w:val="single"/>
              </w:rPr>
              <w:t>What on Earth is beyond our planet?</w:t>
            </w:r>
          </w:p>
          <w:p w:rsidR="009F424E" w:rsidRPr="0076383B" w:rsidRDefault="009F424E" w:rsidP="00891071">
            <w:pPr>
              <w:tabs>
                <w:tab w:val="left" w:pos="1455"/>
              </w:tabs>
              <w:rPr>
                <w:rFonts w:cs="Arial"/>
                <w:sz w:val="18"/>
                <w:szCs w:val="18"/>
              </w:rPr>
            </w:pPr>
            <w:r w:rsidRPr="0076383B">
              <w:rPr>
                <w:sz w:val="18"/>
                <w:szCs w:val="18"/>
              </w:rPr>
              <w:t>Ukulele whole class with Mr Fisher. Singing listening and appraising 40 mins weekly with Mr Fisher. Preparation for Y3/4 musical performance.</w:t>
            </w:r>
          </w:p>
        </w:tc>
        <w:tc>
          <w:tcPr>
            <w:tcW w:w="4690" w:type="dxa"/>
            <w:vMerge/>
          </w:tcPr>
          <w:p w:rsidR="009F424E" w:rsidRPr="0076383B" w:rsidRDefault="009F424E" w:rsidP="00891071">
            <w:pPr>
              <w:rPr>
                <w:rFonts w:cs="Arial"/>
                <w:sz w:val="18"/>
                <w:szCs w:val="18"/>
              </w:rPr>
            </w:pPr>
          </w:p>
        </w:tc>
        <w:tc>
          <w:tcPr>
            <w:tcW w:w="2216" w:type="dxa"/>
          </w:tcPr>
          <w:p w:rsidR="009F424E" w:rsidRPr="0076383B" w:rsidRDefault="009F424E" w:rsidP="00891071">
            <w:pPr>
              <w:rPr>
                <w:rFonts w:cs="Arial"/>
                <w:sz w:val="18"/>
                <w:szCs w:val="18"/>
              </w:rPr>
            </w:pPr>
            <w:r w:rsidRPr="0076383B">
              <w:rPr>
                <w:rFonts w:cs="Arial"/>
                <w:sz w:val="18"/>
                <w:szCs w:val="18"/>
              </w:rPr>
              <w:t>Arts week</w:t>
            </w:r>
          </w:p>
          <w:p w:rsidR="009F424E" w:rsidRPr="0076383B" w:rsidRDefault="009F424E" w:rsidP="00891071">
            <w:pPr>
              <w:rPr>
                <w:rFonts w:cs="Arial"/>
                <w:sz w:val="18"/>
                <w:szCs w:val="18"/>
              </w:rPr>
            </w:pPr>
            <w:r w:rsidRPr="0076383B">
              <w:rPr>
                <w:rFonts w:cs="Arial"/>
                <w:sz w:val="18"/>
                <w:szCs w:val="18"/>
              </w:rPr>
              <w:t>Interactive Space display</w:t>
            </w:r>
          </w:p>
        </w:tc>
      </w:tr>
      <w:tr w:rsidR="00F60366" w:rsidRPr="0076383B" w:rsidTr="00E50B57">
        <w:tc>
          <w:tcPr>
            <w:tcW w:w="961" w:type="dxa"/>
            <w:vMerge w:val="restart"/>
          </w:tcPr>
          <w:p w:rsidR="00F60366" w:rsidRPr="0076383B" w:rsidRDefault="00F60366" w:rsidP="00891071">
            <w:pPr>
              <w:rPr>
                <w:rFonts w:cs="Arial"/>
                <w:sz w:val="18"/>
                <w:szCs w:val="18"/>
              </w:rPr>
            </w:pPr>
            <w:r w:rsidRPr="0076383B">
              <w:rPr>
                <w:rFonts w:cs="Arial"/>
                <w:sz w:val="18"/>
                <w:szCs w:val="18"/>
              </w:rPr>
              <w:t>5</w:t>
            </w:r>
          </w:p>
        </w:tc>
        <w:tc>
          <w:tcPr>
            <w:tcW w:w="1472" w:type="dxa"/>
            <w:vMerge w:val="restart"/>
          </w:tcPr>
          <w:p w:rsidR="00BC5654" w:rsidRPr="0076383B" w:rsidRDefault="00BC5654" w:rsidP="00BC5654">
            <w:pPr>
              <w:rPr>
                <w:rFonts w:cs="Arial"/>
                <w:sz w:val="18"/>
                <w:szCs w:val="18"/>
              </w:rPr>
            </w:pPr>
            <w:r w:rsidRPr="0076383B">
              <w:rPr>
                <w:rFonts w:cs="Arial"/>
                <w:sz w:val="18"/>
                <w:szCs w:val="18"/>
              </w:rPr>
              <w:t>Weekly music lesson. 30 minutes weekly whole school listening and appraising and singing slot.</w:t>
            </w:r>
          </w:p>
          <w:p w:rsidR="00F60366" w:rsidRPr="0076383B" w:rsidRDefault="00BC5654" w:rsidP="00BC5654">
            <w:pPr>
              <w:rPr>
                <w:rFonts w:cs="Arial"/>
                <w:sz w:val="18"/>
                <w:szCs w:val="18"/>
              </w:rPr>
            </w:pPr>
            <w:r w:rsidRPr="0076383B">
              <w:rPr>
                <w:rFonts w:cs="Arial"/>
                <w:sz w:val="18"/>
                <w:szCs w:val="18"/>
              </w:rPr>
              <w:t>40 minutes weekly singing, listening and appraising slot with DWF music specialist. Blocked music sessions for end of year performance – involving composition, rehearsal and performance.</w:t>
            </w:r>
          </w:p>
        </w:tc>
        <w:tc>
          <w:tcPr>
            <w:tcW w:w="4609" w:type="dxa"/>
          </w:tcPr>
          <w:p w:rsidR="00F60366" w:rsidRPr="0076383B" w:rsidRDefault="00F60366" w:rsidP="00891071">
            <w:pPr>
              <w:rPr>
                <w:rFonts w:cs="Arial"/>
                <w:b/>
                <w:sz w:val="18"/>
                <w:szCs w:val="18"/>
                <w:u w:val="single"/>
              </w:rPr>
            </w:pPr>
            <w:r w:rsidRPr="0076383B">
              <w:rPr>
                <w:rFonts w:cs="Arial"/>
                <w:sz w:val="18"/>
                <w:szCs w:val="18"/>
              </w:rPr>
              <w:t xml:space="preserve">AUTUMN: </w:t>
            </w:r>
            <w:r w:rsidRPr="0076383B">
              <w:rPr>
                <w:rFonts w:cs="Arial"/>
                <w:b/>
                <w:sz w:val="18"/>
                <w:szCs w:val="18"/>
                <w:u w:val="single"/>
              </w:rPr>
              <w:t xml:space="preserve">How does Whitby compare to </w:t>
            </w:r>
            <w:proofErr w:type="spellStart"/>
            <w:r w:rsidRPr="0076383B">
              <w:rPr>
                <w:rFonts w:cs="Arial"/>
                <w:b/>
                <w:sz w:val="18"/>
                <w:szCs w:val="18"/>
                <w:u w:val="single"/>
              </w:rPr>
              <w:t>Wombwell</w:t>
            </w:r>
            <w:proofErr w:type="spellEnd"/>
            <w:r w:rsidRPr="0076383B">
              <w:rPr>
                <w:rFonts w:cs="Arial"/>
                <w:b/>
                <w:sz w:val="18"/>
                <w:szCs w:val="18"/>
                <w:u w:val="single"/>
              </w:rPr>
              <w:t>?</w:t>
            </w:r>
          </w:p>
          <w:p w:rsidR="00F60366" w:rsidRPr="0076383B" w:rsidRDefault="009F424E" w:rsidP="009F424E">
            <w:pPr>
              <w:rPr>
                <w:rFonts w:cs="Arial"/>
                <w:sz w:val="18"/>
                <w:szCs w:val="18"/>
              </w:rPr>
            </w:pPr>
            <w:r w:rsidRPr="0076383B">
              <w:rPr>
                <w:sz w:val="18"/>
                <w:szCs w:val="18"/>
              </w:rPr>
              <w:t xml:space="preserve">Singing listening and appraising 40 mins weekly with Mr Fisher. Year 5 </w:t>
            </w:r>
            <w:proofErr w:type="spellStart"/>
            <w:r w:rsidRPr="0076383B">
              <w:rPr>
                <w:sz w:val="18"/>
                <w:szCs w:val="18"/>
              </w:rPr>
              <w:t>Charanga</w:t>
            </w:r>
            <w:proofErr w:type="spellEnd"/>
            <w:r w:rsidRPr="0076383B">
              <w:rPr>
                <w:sz w:val="18"/>
                <w:szCs w:val="18"/>
              </w:rPr>
              <w:t xml:space="preserve"> Autumn ‘</w:t>
            </w:r>
            <w:proofErr w:type="spellStart"/>
            <w:r w:rsidRPr="0076383B">
              <w:rPr>
                <w:sz w:val="18"/>
                <w:szCs w:val="18"/>
              </w:rPr>
              <w:t>Livin</w:t>
            </w:r>
            <w:proofErr w:type="spellEnd"/>
            <w:r w:rsidRPr="0076383B">
              <w:rPr>
                <w:sz w:val="18"/>
                <w:szCs w:val="18"/>
              </w:rPr>
              <w:t xml:space="preserve"> on a Prayer’ Rock Anthems and Jazz Improvisation.</w:t>
            </w:r>
          </w:p>
        </w:tc>
        <w:tc>
          <w:tcPr>
            <w:tcW w:w="4690" w:type="dxa"/>
          </w:tcPr>
          <w:p w:rsidR="009F424E" w:rsidRPr="0076383B" w:rsidRDefault="009F424E" w:rsidP="0076383B">
            <w:pPr>
              <w:pStyle w:val="NoSpacing"/>
              <w:numPr>
                <w:ilvl w:val="0"/>
                <w:numId w:val="21"/>
              </w:numPr>
              <w:rPr>
                <w:sz w:val="18"/>
                <w:szCs w:val="18"/>
                <w:lang w:eastAsia="en-GB"/>
              </w:rPr>
            </w:pPr>
            <w:r w:rsidRPr="0076383B">
              <w:rPr>
                <w:sz w:val="18"/>
                <w:szCs w:val="18"/>
                <w:lang w:eastAsia="en-GB"/>
              </w:rPr>
              <w:t>play and perform in solo and ensemble contexts, using their voices and playing musical instruments with increasing accuracy, fluency, control and expression</w:t>
            </w:r>
          </w:p>
          <w:p w:rsidR="009F424E" w:rsidRPr="0076383B" w:rsidRDefault="009F424E" w:rsidP="0076383B">
            <w:pPr>
              <w:pStyle w:val="NoSpacing"/>
              <w:numPr>
                <w:ilvl w:val="0"/>
                <w:numId w:val="21"/>
              </w:numPr>
              <w:rPr>
                <w:sz w:val="18"/>
                <w:szCs w:val="18"/>
                <w:lang w:eastAsia="en-GB"/>
              </w:rPr>
            </w:pPr>
            <w:r w:rsidRPr="0076383B">
              <w:rPr>
                <w:sz w:val="18"/>
                <w:szCs w:val="18"/>
                <w:lang w:eastAsia="en-GB"/>
              </w:rPr>
              <w:t>improvise and compose music for a range of purposes using the interrelated dimensions of music</w:t>
            </w:r>
          </w:p>
          <w:p w:rsidR="009F424E" w:rsidRPr="0076383B" w:rsidRDefault="009F424E" w:rsidP="0076383B">
            <w:pPr>
              <w:pStyle w:val="NoSpacing"/>
              <w:numPr>
                <w:ilvl w:val="0"/>
                <w:numId w:val="21"/>
              </w:numPr>
              <w:rPr>
                <w:sz w:val="18"/>
                <w:szCs w:val="18"/>
                <w:lang w:eastAsia="en-GB"/>
              </w:rPr>
            </w:pPr>
            <w:r w:rsidRPr="0076383B">
              <w:rPr>
                <w:sz w:val="18"/>
                <w:szCs w:val="18"/>
                <w:lang w:eastAsia="en-GB"/>
              </w:rPr>
              <w:t>appreciate and understand a wide range of high-quality live and recorded music drawn from different traditions and from great composers and musicians</w:t>
            </w:r>
          </w:p>
          <w:p w:rsidR="009F424E" w:rsidRPr="0076383B" w:rsidRDefault="009F424E" w:rsidP="0076383B">
            <w:pPr>
              <w:pStyle w:val="NoSpacing"/>
              <w:numPr>
                <w:ilvl w:val="0"/>
                <w:numId w:val="21"/>
              </w:numPr>
              <w:rPr>
                <w:sz w:val="18"/>
                <w:szCs w:val="18"/>
                <w:lang w:eastAsia="en-GB"/>
              </w:rPr>
            </w:pPr>
            <w:r w:rsidRPr="0076383B">
              <w:rPr>
                <w:sz w:val="18"/>
                <w:szCs w:val="18"/>
                <w:lang w:eastAsia="en-GB"/>
              </w:rPr>
              <w:t>listen with attention to detail and recall sounds with increasing aural memory</w:t>
            </w:r>
          </w:p>
          <w:p w:rsidR="00F60366" w:rsidRPr="0076383B" w:rsidRDefault="00F60366" w:rsidP="00891071">
            <w:pPr>
              <w:rPr>
                <w:rFonts w:cs="Arial"/>
                <w:sz w:val="18"/>
                <w:szCs w:val="18"/>
              </w:rPr>
            </w:pPr>
          </w:p>
        </w:tc>
        <w:tc>
          <w:tcPr>
            <w:tcW w:w="2216" w:type="dxa"/>
          </w:tcPr>
          <w:p w:rsidR="00F60366" w:rsidRPr="0076383B" w:rsidRDefault="00F60366" w:rsidP="00891071">
            <w:pPr>
              <w:rPr>
                <w:rFonts w:cs="Arial"/>
                <w:sz w:val="18"/>
                <w:szCs w:val="18"/>
              </w:rPr>
            </w:pPr>
            <w:r w:rsidRPr="0076383B">
              <w:rPr>
                <w:rFonts w:cs="Arial"/>
                <w:sz w:val="18"/>
                <w:szCs w:val="18"/>
              </w:rPr>
              <w:t>Residential Visit to Whitby</w:t>
            </w:r>
          </w:p>
          <w:p w:rsidR="00F60366" w:rsidRPr="0076383B" w:rsidRDefault="00F60366" w:rsidP="00891071">
            <w:pPr>
              <w:rPr>
                <w:rFonts w:cs="Arial"/>
                <w:sz w:val="18"/>
                <w:szCs w:val="18"/>
              </w:rPr>
            </w:pPr>
          </w:p>
          <w:p w:rsidR="00F60366" w:rsidRPr="0076383B" w:rsidRDefault="00F60366" w:rsidP="00891071">
            <w:pPr>
              <w:rPr>
                <w:rFonts w:cs="Arial"/>
                <w:sz w:val="18"/>
                <w:szCs w:val="18"/>
              </w:rPr>
            </w:pPr>
            <w:r w:rsidRPr="0076383B">
              <w:rPr>
                <w:rFonts w:cs="Arial"/>
                <w:sz w:val="18"/>
                <w:szCs w:val="18"/>
              </w:rPr>
              <w:t xml:space="preserve">Working towards Arts </w:t>
            </w:r>
          </w:p>
          <w:p w:rsidR="00F60366" w:rsidRPr="0076383B" w:rsidRDefault="00F60366" w:rsidP="00891071">
            <w:pPr>
              <w:rPr>
                <w:rFonts w:cs="Arial"/>
                <w:sz w:val="18"/>
                <w:szCs w:val="18"/>
              </w:rPr>
            </w:pPr>
            <w:r w:rsidRPr="0076383B">
              <w:rPr>
                <w:rFonts w:cs="Arial"/>
                <w:sz w:val="18"/>
                <w:szCs w:val="18"/>
              </w:rPr>
              <w:t>Award submission</w:t>
            </w:r>
          </w:p>
          <w:p w:rsidR="00F60366" w:rsidRPr="0076383B" w:rsidRDefault="00F60366" w:rsidP="00891071">
            <w:pPr>
              <w:rPr>
                <w:rFonts w:cs="Arial"/>
                <w:sz w:val="18"/>
                <w:szCs w:val="18"/>
              </w:rPr>
            </w:pPr>
          </w:p>
          <w:p w:rsidR="00F60366" w:rsidRPr="0076383B" w:rsidRDefault="00F60366" w:rsidP="00891071">
            <w:pPr>
              <w:rPr>
                <w:rFonts w:cs="Arial"/>
                <w:sz w:val="18"/>
                <w:szCs w:val="18"/>
              </w:rPr>
            </w:pPr>
            <w:r w:rsidRPr="0076383B">
              <w:rPr>
                <w:rFonts w:cs="Arial"/>
                <w:sz w:val="18"/>
                <w:szCs w:val="18"/>
              </w:rPr>
              <w:t>Whitby celebration assembly</w:t>
            </w:r>
          </w:p>
          <w:p w:rsidR="00F60366" w:rsidRPr="0076383B" w:rsidRDefault="00F60366" w:rsidP="00891071">
            <w:pPr>
              <w:rPr>
                <w:rFonts w:cs="Arial"/>
                <w:sz w:val="18"/>
                <w:szCs w:val="18"/>
              </w:rPr>
            </w:pPr>
          </w:p>
          <w:p w:rsidR="00F60366" w:rsidRPr="0076383B" w:rsidRDefault="00F60366" w:rsidP="00891071">
            <w:pPr>
              <w:rPr>
                <w:rFonts w:cs="Arial"/>
                <w:sz w:val="18"/>
                <w:szCs w:val="18"/>
              </w:rPr>
            </w:pPr>
            <w:r w:rsidRPr="0076383B">
              <w:rPr>
                <w:rFonts w:cs="Arial"/>
                <w:sz w:val="18"/>
                <w:szCs w:val="18"/>
              </w:rPr>
              <w:t>Arts exhibition for parents</w:t>
            </w:r>
          </w:p>
        </w:tc>
      </w:tr>
      <w:tr w:rsidR="00F60366" w:rsidRPr="0076383B" w:rsidTr="00E50B57">
        <w:tc>
          <w:tcPr>
            <w:tcW w:w="961" w:type="dxa"/>
            <w:vMerge/>
          </w:tcPr>
          <w:p w:rsidR="00F60366" w:rsidRPr="0076383B" w:rsidRDefault="00F60366" w:rsidP="00891071">
            <w:pPr>
              <w:rPr>
                <w:rFonts w:cs="Arial"/>
                <w:sz w:val="18"/>
                <w:szCs w:val="18"/>
              </w:rPr>
            </w:pPr>
          </w:p>
        </w:tc>
        <w:tc>
          <w:tcPr>
            <w:tcW w:w="1472" w:type="dxa"/>
            <w:vMerge/>
          </w:tcPr>
          <w:p w:rsidR="00F60366" w:rsidRPr="0076383B" w:rsidRDefault="00F60366" w:rsidP="00891071">
            <w:pPr>
              <w:rPr>
                <w:rFonts w:cs="Arial"/>
                <w:sz w:val="18"/>
                <w:szCs w:val="18"/>
              </w:rPr>
            </w:pPr>
          </w:p>
        </w:tc>
        <w:tc>
          <w:tcPr>
            <w:tcW w:w="4609" w:type="dxa"/>
          </w:tcPr>
          <w:p w:rsidR="00F60366" w:rsidRPr="0076383B" w:rsidRDefault="00F60366" w:rsidP="00891071">
            <w:pPr>
              <w:rPr>
                <w:rFonts w:cs="Arial"/>
                <w:b/>
                <w:sz w:val="18"/>
                <w:szCs w:val="18"/>
                <w:u w:val="single"/>
              </w:rPr>
            </w:pPr>
            <w:r w:rsidRPr="0076383B">
              <w:rPr>
                <w:rFonts w:cs="Arial"/>
                <w:sz w:val="18"/>
                <w:szCs w:val="18"/>
              </w:rPr>
              <w:t xml:space="preserve">SPRING: </w:t>
            </w:r>
            <w:r w:rsidRPr="0076383B">
              <w:rPr>
                <w:rFonts w:cs="Arial"/>
                <w:b/>
                <w:sz w:val="18"/>
                <w:szCs w:val="18"/>
                <w:u w:val="single"/>
              </w:rPr>
              <w:t xml:space="preserve">What was life like for the children of </w:t>
            </w:r>
            <w:proofErr w:type="spellStart"/>
            <w:r w:rsidRPr="0076383B">
              <w:rPr>
                <w:rFonts w:cs="Arial"/>
                <w:b/>
                <w:sz w:val="18"/>
                <w:szCs w:val="18"/>
                <w:u w:val="single"/>
              </w:rPr>
              <w:t>Wombwell</w:t>
            </w:r>
            <w:proofErr w:type="spellEnd"/>
            <w:r w:rsidRPr="0076383B">
              <w:rPr>
                <w:rFonts w:cs="Arial"/>
                <w:b/>
                <w:sz w:val="18"/>
                <w:szCs w:val="18"/>
                <w:u w:val="single"/>
              </w:rPr>
              <w:t xml:space="preserve"> during WW1? Who were the Ancient Greeks?</w:t>
            </w:r>
          </w:p>
          <w:p w:rsidR="00F60366" w:rsidRPr="0076383B" w:rsidRDefault="009F424E" w:rsidP="009F424E">
            <w:pPr>
              <w:rPr>
                <w:rFonts w:cs="Arial"/>
                <w:sz w:val="18"/>
                <w:szCs w:val="18"/>
              </w:rPr>
            </w:pPr>
            <w:r w:rsidRPr="0076383B">
              <w:rPr>
                <w:sz w:val="18"/>
                <w:szCs w:val="18"/>
              </w:rPr>
              <w:t xml:space="preserve">Singing listening and appraising 40 mins weekly with Mr Fisher. Year 5 </w:t>
            </w:r>
            <w:proofErr w:type="spellStart"/>
            <w:r w:rsidRPr="0076383B">
              <w:rPr>
                <w:sz w:val="18"/>
                <w:szCs w:val="18"/>
              </w:rPr>
              <w:t>Charanga</w:t>
            </w:r>
            <w:proofErr w:type="spellEnd"/>
            <w:r w:rsidRPr="0076383B">
              <w:rPr>
                <w:sz w:val="18"/>
                <w:szCs w:val="18"/>
              </w:rPr>
              <w:t xml:space="preserve"> Spring: Dancing in the Street Hip Hop/</w:t>
            </w:r>
            <w:proofErr w:type="spellStart"/>
            <w:r w:rsidRPr="0076383B">
              <w:rPr>
                <w:sz w:val="18"/>
                <w:szCs w:val="18"/>
              </w:rPr>
              <w:t>Motown</w:t>
            </w:r>
            <w:proofErr w:type="spellEnd"/>
            <w:r w:rsidRPr="0076383B">
              <w:rPr>
                <w:sz w:val="18"/>
                <w:szCs w:val="18"/>
              </w:rPr>
              <w:t>.</w:t>
            </w:r>
          </w:p>
        </w:tc>
        <w:tc>
          <w:tcPr>
            <w:tcW w:w="4690" w:type="dxa"/>
          </w:tcPr>
          <w:p w:rsidR="009F424E" w:rsidRPr="0076383B" w:rsidRDefault="009F424E" w:rsidP="009F424E">
            <w:pPr>
              <w:numPr>
                <w:ilvl w:val="0"/>
                <w:numId w:val="20"/>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appreciate and understand a wide range of high-quality live and recorded music drawn from different traditions and from great composers and musicians</w:t>
            </w:r>
          </w:p>
          <w:p w:rsidR="009F424E" w:rsidRPr="0076383B" w:rsidRDefault="009F424E" w:rsidP="009F424E">
            <w:pPr>
              <w:numPr>
                <w:ilvl w:val="0"/>
                <w:numId w:val="20"/>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listen with attention to detail and recall sounds with increasing aural memory</w:t>
            </w:r>
          </w:p>
          <w:p w:rsidR="009F424E" w:rsidRPr="0076383B" w:rsidRDefault="009F424E" w:rsidP="009F424E">
            <w:pPr>
              <w:numPr>
                <w:ilvl w:val="0"/>
                <w:numId w:val="20"/>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develop an understanding of the history of music</w:t>
            </w:r>
          </w:p>
          <w:p w:rsidR="00F60366" w:rsidRPr="0076383B" w:rsidRDefault="00F60366" w:rsidP="00891071">
            <w:pPr>
              <w:rPr>
                <w:rFonts w:cs="Arial"/>
                <w:sz w:val="18"/>
                <w:szCs w:val="18"/>
              </w:rPr>
            </w:pPr>
          </w:p>
        </w:tc>
        <w:tc>
          <w:tcPr>
            <w:tcW w:w="2216" w:type="dxa"/>
          </w:tcPr>
          <w:p w:rsidR="00F60366" w:rsidRPr="0076383B" w:rsidRDefault="00F13CA6" w:rsidP="00891071">
            <w:pPr>
              <w:rPr>
                <w:rFonts w:cs="Arial"/>
                <w:sz w:val="18"/>
                <w:szCs w:val="18"/>
              </w:rPr>
            </w:pPr>
            <w:r w:rsidRPr="0076383B">
              <w:rPr>
                <w:rFonts w:cs="Arial"/>
                <w:sz w:val="18"/>
                <w:szCs w:val="18"/>
              </w:rPr>
              <w:t>WW1 Boot Camp</w:t>
            </w:r>
          </w:p>
          <w:p w:rsidR="00F13CA6" w:rsidRPr="0076383B" w:rsidRDefault="00F13CA6" w:rsidP="00891071">
            <w:pPr>
              <w:rPr>
                <w:rFonts w:cs="Arial"/>
                <w:sz w:val="18"/>
                <w:szCs w:val="18"/>
              </w:rPr>
            </w:pPr>
          </w:p>
          <w:p w:rsidR="00F13CA6" w:rsidRPr="0076383B" w:rsidRDefault="00F13CA6" w:rsidP="00891071">
            <w:pPr>
              <w:rPr>
                <w:rFonts w:cs="Arial"/>
                <w:sz w:val="18"/>
                <w:szCs w:val="18"/>
              </w:rPr>
            </w:pPr>
            <w:r w:rsidRPr="0076383B">
              <w:rPr>
                <w:rFonts w:cs="Arial"/>
                <w:sz w:val="18"/>
                <w:szCs w:val="18"/>
              </w:rPr>
              <w:t>Visit from Experience Barnsley Staff</w:t>
            </w:r>
          </w:p>
        </w:tc>
      </w:tr>
      <w:tr w:rsidR="00F60366" w:rsidRPr="0076383B" w:rsidTr="00E50B57">
        <w:tc>
          <w:tcPr>
            <w:tcW w:w="961" w:type="dxa"/>
            <w:vMerge/>
          </w:tcPr>
          <w:p w:rsidR="00F60366" w:rsidRPr="0076383B" w:rsidRDefault="00F60366" w:rsidP="00891071">
            <w:pPr>
              <w:rPr>
                <w:rFonts w:cs="Arial"/>
                <w:sz w:val="18"/>
                <w:szCs w:val="18"/>
              </w:rPr>
            </w:pPr>
          </w:p>
        </w:tc>
        <w:tc>
          <w:tcPr>
            <w:tcW w:w="1472" w:type="dxa"/>
            <w:vMerge/>
          </w:tcPr>
          <w:p w:rsidR="00F60366" w:rsidRPr="0076383B" w:rsidRDefault="00F60366" w:rsidP="00891071">
            <w:pPr>
              <w:rPr>
                <w:rFonts w:cs="Arial"/>
                <w:sz w:val="18"/>
                <w:szCs w:val="18"/>
              </w:rPr>
            </w:pPr>
          </w:p>
        </w:tc>
        <w:tc>
          <w:tcPr>
            <w:tcW w:w="4609" w:type="dxa"/>
          </w:tcPr>
          <w:p w:rsidR="00F60366" w:rsidRPr="0076383B" w:rsidRDefault="00F60366" w:rsidP="009F424E">
            <w:pPr>
              <w:rPr>
                <w:rFonts w:cs="Arial"/>
                <w:sz w:val="18"/>
                <w:szCs w:val="18"/>
              </w:rPr>
            </w:pPr>
            <w:r w:rsidRPr="0076383B">
              <w:rPr>
                <w:rFonts w:cs="Arial"/>
                <w:sz w:val="18"/>
                <w:szCs w:val="18"/>
              </w:rPr>
              <w:t xml:space="preserve">SUMMER: </w:t>
            </w:r>
            <w:r w:rsidRPr="0076383B">
              <w:rPr>
                <w:rFonts w:cs="Arial"/>
                <w:b/>
                <w:sz w:val="18"/>
                <w:szCs w:val="18"/>
                <w:u w:val="single"/>
              </w:rPr>
              <w:t>Which animals and plants live in different habitats around the world?</w:t>
            </w:r>
            <w:r w:rsidRPr="0076383B">
              <w:rPr>
                <w:rFonts w:cs="Arial"/>
                <w:sz w:val="18"/>
                <w:szCs w:val="18"/>
              </w:rPr>
              <w:t xml:space="preserve"> </w:t>
            </w:r>
            <w:r w:rsidR="009F424E" w:rsidRPr="0076383B">
              <w:rPr>
                <w:rFonts w:cs="Arial"/>
                <w:sz w:val="18"/>
                <w:szCs w:val="18"/>
              </w:rPr>
              <w:t xml:space="preserve"> </w:t>
            </w:r>
            <w:r w:rsidR="009F424E" w:rsidRPr="0076383B">
              <w:rPr>
                <w:sz w:val="18"/>
                <w:szCs w:val="18"/>
              </w:rPr>
              <w:t xml:space="preserve">Singing listening and appraising 40 mins weekly with Mr Fisher. Year 5 </w:t>
            </w:r>
            <w:proofErr w:type="spellStart"/>
            <w:r w:rsidR="009F424E" w:rsidRPr="0076383B">
              <w:rPr>
                <w:sz w:val="18"/>
                <w:szCs w:val="18"/>
              </w:rPr>
              <w:t>Charanga</w:t>
            </w:r>
            <w:proofErr w:type="spellEnd"/>
            <w:r w:rsidR="009F424E" w:rsidRPr="0076383B">
              <w:rPr>
                <w:sz w:val="18"/>
                <w:szCs w:val="18"/>
              </w:rPr>
              <w:t xml:space="preserve"> Summer. Repeat, Rewind and Replay. Rehearsing instrumental, percussion and singing elements for end of year production.</w:t>
            </w:r>
          </w:p>
        </w:tc>
        <w:tc>
          <w:tcPr>
            <w:tcW w:w="4690" w:type="dxa"/>
          </w:tcPr>
          <w:p w:rsidR="009F424E" w:rsidRPr="0076383B" w:rsidRDefault="009F424E" w:rsidP="009F424E">
            <w:pPr>
              <w:numPr>
                <w:ilvl w:val="0"/>
                <w:numId w:val="20"/>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play and perform in solo and ensemble contexts, using their voices and playing musical instruments with increasing accuracy, fluency, control and expression</w:t>
            </w:r>
          </w:p>
          <w:p w:rsidR="009F424E" w:rsidRPr="0076383B" w:rsidRDefault="009F424E" w:rsidP="009F424E">
            <w:pPr>
              <w:numPr>
                <w:ilvl w:val="0"/>
                <w:numId w:val="20"/>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appreciate and understand a wide range of high-quality live and recorded music drawn from different traditions and from great composers and musicians</w:t>
            </w:r>
          </w:p>
          <w:p w:rsidR="009F424E" w:rsidRPr="0076383B" w:rsidRDefault="009F424E" w:rsidP="009F424E">
            <w:pPr>
              <w:numPr>
                <w:ilvl w:val="0"/>
                <w:numId w:val="20"/>
              </w:numPr>
              <w:shd w:val="clear" w:color="auto" w:fill="FFFFFF"/>
              <w:spacing w:after="75"/>
              <w:ind w:left="300"/>
              <w:rPr>
                <w:rFonts w:eastAsia="Times New Roman" w:cs="Arial"/>
                <w:color w:val="0B0C0C"/>
                <w:sz w:val="18"/>
                <w:szCs w:val="18"/>
                <w:lang w:eastAsia="en-GB"/>
              </w:rPr>
            </w:pPr>
            <w:r w:rsidRPr="0076383B">
              <w:rPr>
                <w:rFonts w:eastAsia="Times New Roman" w:cs="Arial"/>
                <w:color w:val="0B0C0C"/>
                <w:sz w:val="18"/>
                <w:szCs w:val="18"/>
                <w:lang w:eastAsia="en-GB"/>
              </w:rPr>
              <w:t>listen with attention to detail and recall sounds with increasing aural memory</w:t>
            </w:r>
          </w:p>
          <w:p w:rsidR="00F60366" w:rsidRPr="0076383B" w:rsidRDefault="00F60366" w:rsidP="00891071">
            <w:pPr>
              <w:rPr>
                <w:rFonts w:cs="Arial"/>
                <w:sz w:val="18"/>
                <w:szCs w:val="18"/>
              </w:rPr>
            </w:pPr>
          </w:p>
        </w:tc>
        <w:tc>
          <w:tcPr>
            <w:tcW w:w="2216" w:type="dxa"/>
          </w:tcPr>
          <w:p w:rsidR="00F60366" w:rsidRPr="0076383B" w:rsidRDefault="00F13CA6" w:rsidP="00891071">
            <w:pPr>
              <w:rPr>
                <w:rFonts w:cs="Arial"/>
                <w:sz w:val="18"/>
                <w:szCs w:val="18"/>
              </w:rPr>
            </w:pPr>
            <w:r w:rsidRPr="0076383B">
              <w:rPr>
                <w:rFonts w:cs="Arial"/>
                <w:sz w:val="18"/>
                <w:szCs w:val="18"/>
              </w:rPr>
              <w:lastRenderedPageBreak/>
              <w:t>Whole school Arts week.</w:t>
            </w:r>
          </w:p>
        </w:tc>
      </w:tr>
      <w:tr w:rsidR="00FF57E2" w:rsidRPr="0076383B" w:rsidTr="00E50B57">
        <w:tc>
          <w:tcPr>
            <w:tcW w:w="961" w:type="dxa"/>
            <w:vMerge w:val="restart"/>
          </w:tcPr>
          <w:p w:rsidR="00FF57E2" w:rsidRPr="0076383B" w:rsidRDefault="00FF57E2" w:rsidP="00891071">
            <w:pPr>
              <w:rPr>
                <w:rFonts w:cs="Arial"/>
                <w:sz w:val="18"/>
                <w:szCs w:val="18"/>
              </w:rPr>
            </w:pPr>
            <w:r w:rsidRPr="0076383B">
              <w:rPr>
                <w:rFonts w:cs="Arial"/>
                <w:sz w:val="18"/>
                <w:szCs w:val="18"/>
              </w:rPr>
              <w:t>6</w:t>
            </w:r>
          </w:p>
        </w:tc>
        <w:tc>
          <w:tcPr>
            <w:tcW w:w="1472" w:type="dxa"/>
            <w:vMerge w:val="restart"/>
          </w:tcPr>
          <w:p w:rsidR="00FF57E2" w:rsidRPr="0076383B" w:rsidRDefault="00FF57E2" w:rsidP="00BC5654">
            <w:pPr>
              <w:rPr>
                <w:rFonts w:cs="Arial"/>
                <w:sz w:val="18"/>
                <w:szCs w:val="18"/>
              </w:rPr>
            </w:pPr>
            <w:r w:rsidRPr="0076383B">
              <w:rPr>
                <w:rFonts w:cs="Arial"/>
                <w:sz w:val="18"/>
                <w:szCs w:val="18"/>
              </w:rPr>
              <w:t>30 minutes weekly whole school listening and appraising and singing slot.</w:t>
            </w:r>
          </w:p>
          <w:p w:rsidR="00FF57E2" w:rsidRPr="0076383B" w:rsidRDefault="00FF57E2" w:rsidP="00BC5654">
            <w:pPr>
              <w:rPr>
                <w:rFonts w:cs="Arial"/>
                <w:sz w:val="18"/>
                <w:szCs w:val="18"/>
              </w:rPr>
            </w:pPr>
            <w:r w:rsidRPr="0076383B">
              <w:rPr>
                <w:rFonts w:cs="Arial"/>
                <w:sz w:val="18"/>
                <w:szCs w:val="18"/>
              </w:rPr>
              <w:t>40 minutes weekly singing, listening and appraising slot with DWF music specialist. Blocked music sessions for end of year performance – involving composition, rehearsal and performance.</w:t>
            </w:r>
          </w:p>
        </w:tc>
        <w:tc>
          <w:tcPr>
            <w:tcW w:w="4609" w:type="dxa"/>
          </w:tcPr>
          <w:p w:rsidR="00FF57E2" w:rsidRPr="0076383B" w:rsidRDefault="00FF57E2" w:rsidP="009F424E">
            <w:pPr>
              <w:rPr>
                <w:rFonts w:cs="Arial"/>
                <w:sz w:val="18"/>
                <w:szCs w:val="18"/>
              </w:rPr>
            </w:pPr>
            <w:r w:rsidRPr="0076383B">
              <w:rPr>
                <w:rFonts w:cs="Arial"/>
                <w:sz w:val="18"/>
                <w:szCs w:val="18"/>
              </w:rPr>
              <w:t xml:space="preserve">AUTUMN: </w:t>
            </w:r>
            <w:r w:rsidRPr="0076383B">
              <w:rPr>
                <w:rFonts w:cs="Arial"/>
                <w:b/>
                <w:sz w:val="18"/>
                <w:szCs w:val="18"/>
                <w:u w:val="single"/>
              </w:rPr>
              <w:t>What can we find out about the human and physical geography of the countries, oceans and cities of the Pacific Rim?</w:t>
            </w:r>
            <w:r w:rsidRPr="0076383B">
              <w:rPr>
                <w:rFonts w:cs="Arial"/>
                <w:sz w:val="18"/>
                <w:szCs w:val="18"/>
              </w:rPr>
              <w:t xml:space="preserve"> </w:t>
            </w:r>
          </w:p>
          <w:p w:rsidR="00FF57E2" w:rsidRPr="0076383B" w:rsidRDefault="00FF57E2" w:rsidP="009F424E">
            <w:pPr>
              <w:rPr>
                <w:rFonts w:cs="Arial"/>
                <w:sz w:val="18"/>
                <w:szCs w:val="18"/>
              </w:rPr>
            </w:pPr>
            <w:r w:rsidRPr="0076383B">
              <w:rPr>
                <w:sz w:val="18"/>
                <w:szCs w:val="18"/>
              </w:rPr>
              <w:t>Singing listening and appraising 40 mins weekly with Mr Fisher.</w:t>
            </w:r>
          </w:p>
        </w:tc>
        <w:tc>
          <w:tcPr>
            <w:tcW w:w="4690" w:type="dxa"/>
            <w:vMerge w:val="restart"/>
          </w:tcPr>
          <w:p w:rsidR="00FF57E2" w:rsidRPr="0076383B" w:rsidRDefault="00FF57E2" w:rsidP="00FF57E2">
            <w:pPr>
              <w:numPr>
                <w:ilvl w:val="0"/>
                <w:numId w:val="2"/>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play and perform in solo and ensemble contexts, using their voices and playing musical instruments with increasing accuracy, fluency, control and expression</w:t>
            </w:r>
          </w:p>
          <w:p w:rsidR="00FF57E2" w:rsidRPr="0076383B" w:rsidRDefault="00FF57E2" w:rsidP="00FF57E2">
            <w:pPr>
              <w:numPr>
                <w:ilvl w:val="0"/>
                <w:numId w:val="2"/>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appreciate and understand a wide range of high-quality live and recorded music drawn from different traditions and from great composers and musicians</w:t>
            </w:r>
          </w:p>
          <w:p w:rsidR="00FF57E2" w:rsidRPr="0076383B" w:rsidRDefault="00FF57E2" w:rsidP="00FF57E2">
            <w:pPr>
              <w:numPr>
                <w:ilvl w:val="0"/>
                <w:numId w:val="2"/>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listen with attention to detail and recall sounds with increasing aural memory</w:t>
            </w:r>
          </w:p>
          <w:p w:rsidR="00FF57E2" w:rsidRPr="0076383B" w:rsidRDefault="00FF57E2" w:rsidP="00FF57E2">
            <w:pPr>
              <w:numPr>
                <w:ilvl w:val="0"/>
                <w:numId w:val="2"/>
              </w:numPr>
              <w:shd w:val="clear" w:color="auto" w:fill="FFFFFF"/>
              <w:spacing w:after="75"/>
              <w:rPr>
                <w:rFonts w:eastAsia="Times New Roman" w:cs="Arial"/>
                <w:color w:val="0B0C0C"/>
                <w:sz w:val="18"/>
                <w:szCs w:val="18"/>
                <w:lang w:eastAsia="en-GB"/>
              </w:rPr>
            </w:pPr>
            <w:r w:rsidRPr="0076383B">
              <w:rPr>
                <w:rFonts w:eastAsia="Times New Roman" w:cs="Arial"/>
                <w:color w:val="0B0C0C"/>
                <w:sz w:val="18"/>
                <w:szCs w:val="18"/>
                <w:lang w:eastAsia="en-GB"/>
              </w:rPr>
              <w:t>develop an understanding of the history of music</w:t>
            </w:r>
          </w:p>
          <w:p w:rsidR="00FF57E2" w:rsidRPr="0076383B" w:rsidRDefault="00FF57E2" w:rsidP="00FF57E2">
            <w:pPr>
              <w:shd w:val="clear" w:color="auto" w:fill="FFFFFF"/>
              <w:spacing w:after="75"/>
              <w:ind w:left="360"/>
              <w:rPr>
                <w:rFonts w:cs="Arial"/>
                <w:sz w:val="18"/>
                <w:szCs w:val="18"/>
              </w:rPr>
            </w:pPr>
          </w:p>
        </w:tc>
        <w:tc>
          <w:tcPr>
            <w:tcW w:w="2216" w:type="dxa"/>
          </w:tcPr>
          <w:p w:rsidR="00FF57E2" w:rsidRPr="0076383B" w:rsidRDefault="00FF57E2" w:rsidP="00891071">
            <w:pPr>
              <w:rPr>
                <w:rFonts w:cs="Arial"/>
                <w:sz w:val="18"/>
                <w:szCs w:val="18"/>
              </w:rPr>
            </w:pPr>
            <w:r w:rsidRPr="0076383B">
              <w:rPr>
                <w:rFonts w:cs="Arial"/>
                <w:sz w:val="18"/>
                <w:szCs w:val="18"/>
              </w:rPr>
              <w:t>Visit to SWP or BH to explore animals in their habitats.</w:t>
            </w:r>
          </w:p>
        </w:tc>
      </w:tr>
      <w:tr w:rsidR="00FF57E2" w:rsidRPr="0076383B" w:rsidTr="00E50B57">
        <w:tc>
          <w:tcPr>
            <w:tcW w:w="961" w:type="dxa"/>
            <w:vMerge/>
          </w:tcPr>
          <w:p w:rsidR="00FF57E2" w:rsidRPr="0076383B" w:rsidRDefault="00FF57E2" w:rsidP="00891071">
            <w:pPr>
              <w:rPr>
                <w:rFonts w:cs="Arial"/>
                <w:sz w:val="18"/>
                <w:szCs w:val="18"/>
              </w:rPr>
            </w:pPr>
          </w:p>
        </w:tc>
        <w:tc>
          <w:tcPr>
            <w:tcW w:w="1472" w:type="dxa"/>
            <w:vMerge/>
          </w:tcPr>
          <w:p w:rsidR="00FF57E2" w:rsidRPr="0076383B" w:rsidRDefault="00FF57E2" w:rsidP="00891071">
            <w:pPr>
              <w:rPr>
                <w:rFonts w:cs="Arial"/>
                <w:sz w:val="18"/>
                <w:szCs w:val="18"/>
              </w:rPr>
            </w:pPr>
          </w:p>
        </w:tc>
        <w:tc>
          <w:tcPr>
            <w:tcW w:w="4609" w:type="dxa"/>
          </w:tcPr>
          <w:p w:rsidR="00FF57E2" w:rsidRPr="0076383B" w:rsidRDefault="00FF57E2" w:rsidP="009F424E">
            <w:pPr>
              <w:rPr>
                <w:rFonts w:cs="Arial"/>
                <w:sz w:val="18"/>
                <w:szCs w:val="18"/>
              </w:rPr>
            </w:pPr>
            <w:r w:rsidRPr="0076383B">
              <w:rPr>
                <w:rFonts w:cs="Arial"/>
                <w:sz w:val="18"/>
                <w:szCs w:val="18"/>
              </w:rPr>
              <w:t xml:space="preserve">SPRING: </w:t>
            </w:r>
            <w:r w:rsidRPr="0076383B">
              <w:rPr>
                <w:rFonts w:cs="Arial"/>
                <w:b/>
                <w:sz w:val="18"/>
                <w:szCs w:val="18"/>
                <w:u w:val="single"/>
              </w:rPr>
              <w:t>What is the story behind chocolate?</w:t>
            </w:r>
            <w:r w:rsidRPr="0076383B">
              <w:rPr>
                <w:rFonts w:cs="Arial"/>
                <w:sz w:val="18"/>
                <w:szCs w:val="18"/>
              </w:rPr>
              <w:t xml:space="preserve"> </w:t>
            </w:r>
          </w:p>
          <w:p w:rsidR="00FF57E2" w:rsidRPr="0076383B" w:rsidRDefault="00FF57E2" w:rsidP="009F424E">
            <w:pPr>
              <w:rPr>
                <w:rFonts w:cs="Arial"/>
                <w:sz w:val="18"/>
                <w:szCs w:val="18"/>
              </w:rPr>
            </w:pPr>
            <w:r w:rsidRPr="0076383B">
              <w:rPr>
                <w:sz w:val="18"/>
                <w:szCs w:val="18"/>
              </w:rPr>
              <w:t>Singing listening and appraising 40 mins weekly with Mr Fisher.</w:t>
            </w:r>
          </w:p>
        </w:tc>
        <w:tc>
          <w:tcPr>
            <w:tcW w:w="4690" w:type="dxa"/>
            <w:vMerge/>
          </w:tcPr>
          <w:p w:rsidR="00FF57E2" w:rsidRPr="0076383B" w:rsidRDefault="00FF57E2" w:rsidP="009F424E">
            <w:pPr>
              <w:numPr>
                <w:ilvl w:val="0"/>
                <w:numId w:val="2"/>
              </w:numPr>
              <w:shd w:val="clear" w:color="auto" w:fill="FFFFFF"/>
              <w:spacing w:after="75"/>
              <w:ind w:left="300"/>
              <w:rPr>
                <w:rFonts w:cs="Arial"/>
                <w:sz w:val="18"/>
                <w:szCs w:val="18"/>
              </w:rPr>
            </w:pPr>
          </w:p>
        </w:tc>
        <w:tc>
          <w:tcPr>
            <w:tcW w:w="2216" w:type="dxa"/>
          </w:tcPr>
          <w:p w:rsidR="00FF57E2" w:rsidRPr="0076383B" w:rsidRDefault="00FF57E2" w:rsidP="00891071">
            <w:pPr>
              <w:rPr>
                <w:rFonts w:cs="Arial"/>
                <w:sz w:val="18"/>
                <w:szCs w:val="18"/>
              </w:rPr>
            </w:pPr>
            <w:r w:rsidRPr="0076383B">
              <w:rPr>
                <w:rFonts w:cs="Arial"/>
                <w:sz w:val="18"/>
                <w:szCs w:val="18"/>
              </w:rPr>
              <w:t>Chocolate development day, Pupils explore the work of a chocolatier and design their own chocolates to present in their individually designed chocolate presentation boxes.</w:t>
            </w:r>
          </w:p>
        </w:tc>
      </w:tr>
      <w:tr w:rsidR="00FF57E2" w:rsidRPr="0076383B" w:rsidTr="00E50B57">
        <w:tc>
          <w:tcPr>
            <w:tcW w:w="961" w:type="dxa"/>
            <w:vMerge/>
          </w:tcPr>
          <w:p w:rsidR="00FF57E2" w:rsidRPr="0076383B" w:rsidRDefault="00FF57E2" w:rsidP="00891071">
            <w:pPr>
              <w:rPr>
                <w:rFonts w:cs="Arial"/>
                <w:sz w:val="18"/>
                <w:szCs w:val="18"/>
              </w:rPr>
            </w:pPr>
          </w:p>
        </w:tc>
        <w:tc>
          <w:tcPr>
            <w:tcW w:w="1472" w:type="dxa"/>
            <w:vMerge/>
          </w:tcPr>
          <w:p w:rsidR="00FF57E2" w:rsidRPr="0076383B" w:rsidRDefault="00FF57E2" w:rsidP="00891071">
            <w:pPr>
              <w:rPr>
                <w:rFonts w:cs="Arial"/>
                <w:sz w:val="18"/>
                <w:szCs w:val="18"/>
              </w:rPr>
            </w:pPr>
          </w:p>
        </w:tc>
        <w:tc>
          <w:tcPr>
            <w:tcW w:w="4609" w:type="dxa"/>
          </w:tcPr>
          <w:p w:rsidR="00FF57E2" w:rsidRPr="0076383B" w:rsidRDefault="00FF57E2" w:rsidP="00891071">
            <w:pPr>
              <w:rPr>
                <w:rFonts w:cs="Arial"/>
                <w:b/>
                <w:sz w:val="18"/>
                <w:szCs w:val="18"/>
                <w:u w:val="single"/>
              </w:rPr>
            </w:pPr>
            <w:r w:rsidRPr="0076383B">
              <w:rPr>
                <w:rFonts w:cs="Arial"/>
                <w:sz w:val="18"/>
                <w:szCs w:val="18"/>
              </w:rPr>
              <w:t xml:space="preserve">SUMMER: </w:t>
            </w:r>
            <w:r w:rsidRPr="0076383B">
              <w:rPr>
                <w:rFonts w:cs="Arial"/>
                <w:b/>
                <w:sz w:val="18"/>
                <w:szCs w:val="18"/>
                <w:u w:val="single"/>
              </w:rPr>
              <w:t>Who were the Ancient Egyptians?</w:t>
            </w:r>
          </w:p>
          <w:p w:rsidR="00FF57E2" w:rsidRPr="0076383B" w:rsidRDefault="00FF57E2" w:rsidP="00891071">
            <w:pPr>
              <w:rPr>
                <w:rFonts w:cs="Arial"/>
                <w:b/>
                <w:sz w:val="18"/>
                <w:szCs w:val="18"/>
              </w:rPr>
            </w:pPr>
            <w:r w:rsidRPr="0076383B">
              <w:rPr>
                <w:sz w:val="18"/>
                <w:szCs w:val="18"/>
              </w:rPr>
              <w:t>Singing listening and appraising 40 mins weekly with Mr Fisher. . Composing and rehearsing instrumental, percussion and singing elements for end of year production</w:t>
            </w:r>
          </w:p>
          <w:p w:rsidR="00FF57E2" w:rsidRPr="0076383B" w:rsidRDefault="00FF57E2" w:rsidP="009F424E">
            <w:pPr>
              <w:rPr>
                <w:rFonts w:cs="Arial"/>
                <w:sz w:val="18"/>
                <w:szCs w:val="18"/>
              </w:rPr>
            </w:pPr>
          </w:p>
        </w:tc>
        <w:tc>
          <w:tcPr>
            <w:tcW w:w="4690" w:type="dxa"/>
            <w:vMerge/>
          </w:tcPr>
          <w:p w:rsidR="00FF57E2" w:rsidRPr="0076383B" w:rsidRDefault="00FF57E2" w:rsidP="009F424E">
            <w:pPr>
              <w:numPr>
                <w:ilvl w:val="0"/>
                <w:numId w:val="2"/>
              </w:numPr>
              <w:shd w:val="clear" w:color="auto" w:fill="FFFFFF"/>
              <w:spacing w:after="75"/>
              <w:ind w:left="300"/>
              <w:rPr>
                <w:rFonts w:cs="Arial"/>
                <w:sz w:val="18"/>
                <w:szCs w:val="18"/>
              </w:rPr>
            </w:pPr>
          </w:p>
        </w:tc>
        <w:tc>
          <w:tcPr>
            <w:tcW w:w="2216" w:type="dxa"/>
          </w:tcPr>
          <w:p w:rsidR="00FF57E2" w:rsidRPr="0076383B" w:rsidRDefault="00FF57E2" w:rsidP="00891071">
            <w:pPr>
              <w:rPr>
                <w:rFonts w:cs="Arial"/>
                <w:sz w:val="18"/>
                <w:szCs w:val="18"/>
              </w:rPr>
            </w:pPr>
            <w:r w:rsidRPr="0076383B">
              <w:rPr>
                <w:rFonts w:cs="Arial"/>
                <w:sz w:val="18"/>
                <w:szCs w:val="18"/>
              </w:rPr>
              <w:t>Develop display of cross-curricular and creative work to share with the whole school.</w:t>
            </w:r>
          </w:p>
        </w:tc>
      </w:tr>
      <w:tr w:rsidR="00004999" w:rsidRPr="0076383B" w:rsidTr="002126D5">
        <w:tc>
          <w:tcPr>
            <w:tcW w:w="13948" w:type="dxa"/>
            <w:gridSpan w:val="5"/>
          </w:tcPr>
          <w:p w:rsidR="00004999" w:rsidRPr="0076383B" w:rsidRDefault="00004999">
            <w:pPr>
              <w:rPr>
                <w:rFonts w:cs="Arial"/>
                <w:sz w:val="18"/>
                <w:szCs w:val="18"/>
              </w:rPr>
            </w:pPr>
            <w:r w:rsidRPr="0076383B">
              <w:rPr>
                <w:rFonts w:cs="Arial"/>
                <w:b/>
                <w:sz w:val="18"/>
                <w:szCs w:val="18"/>
              </w:rPr>
              <w:t xml:space="preserve">ADDITIONAL WHOLE SCHOOL INFORMATION: </w:t>
            </w:r>
            <w:r w:rsidRPr="0076383B">
              <w:rPr>
                <w:rFonts w:cs="Arial"/>
                <w:sz w:val="18"/>
                <w:szCs w:val="18"/>
              </w:rPr>
              <w:t xml:space="preserve">(displays, website, theme weeks, initiatives, community links, competitions, </w:t>
            </w:r>
            <w:proofErr w:type="spellStart"/>
            <w:r w:rsidRPr="0076383B">
              <w:rPr>
                <w:rFonts w:cs="Arial"/>
                <w:sz w:val="18"/>
                <w:szCs w:val="18"/>
              </w:rPr>
              <w:t>etc</w:t>
            </w:r>
            <w:proofErr w:type="spellEnd"/>
            <w:r w:rsidRPr="0076383B">
              <w:rPr>
                <w:rFonts w:cs="Arial"/>
                <w:sz w:val="18"/>
                <w:szCs w:val="18"/>
              </w:rPr>
              <w:t>)</w:t>
            </w:r>
          </w:p>
        </w:tc>
      </w:tr>
      <w:tr w:rsidR="00004999" w:rsidRPr="0076383B" w:rsidTr="00CC6508">
        <w:tc>
          <w:tcPr>
            <w:tcW w:w="13948" w:type="dxa"/>
            <w:gridSpan w:val="5"/>
          </w:tcPr>
          <w:p w:rsidR="00004999" w:rsidRDefault="0076383B">
            <w:pPr>
              <w:rPr>
                <w:rFonts w:cs="Arial"/>
                <w:sz w:val="18"/>
                <w:szCs w:val="18"/>
              </w:rPr>
            </w:pPr>
            <w:r>
              <w:rPr>
                <w:rFonts w:cs="Arial"/>
                <w:b/>
                <w:sz w:val="18"/>
                <w:szCs w:val="18"/>
              </w:rPr>
              <w:t xml:space="preserve">Community Cohesion, </w:t>
            </w:r>
            <w:r>
              <w:rPr>
                <w:rFonts w:cs="Arial"/>
                <w:b/>
                <w:sz w:val="18"/>
                <w:szCs w:val="18"/>
              </w:rPr>
              <w:t xml:space="preserve">Theme weeks, enrichment and extra-curricular: </w:t>
            </w:r>
            <w:r w:rsidR="00BC5654" w:rsidRPr="0076383B">
              <w:rPr>
                <w:rFonts w:cs="Arial"/>
                <w:sz w:val="18"/>
                <w:szCs w:val="18"/>
              </w:rPr>
              <w:t>EYFS and Key Stage 1 opportunity to perform for parents at Christmas</w:t>
            </w:r>
            <w:r w:rsidR="0004638A" w:rsidRPr="0076383B">
              <w:rPr>
                <w:rFonts w:cs="Arial"/>
                <w:sz w:val="18"/>
                <w:szCs w:val="18"/>
              </w:rPr>
              <w:t>.</w:t>
            </w:r>
            <w:r w:rsidR="00BC5654" w:rsidRPr="0076383B">
              <w:rPr>
                <w:rFonts w:cs="Arial"/>
                <w:sz w:val="18"/>
                <w:szCs w:val="18"/>
              </w:rPr>
              <w:t xml:space="preserve"> Year 3 and 4 perform at the annual carol service and at the LKS2 musical performance at the end of the second half term in Summer. Year 5 and 6 have the opportunity to perform at the Christmas Carol service and as part of the end of year performance. There are also several opportunities to perform during class assemblies. Evidence is regularly updated on the performing arts page of the website. All pupils engage in the annual Arts Week. T</w:t>
            </w:r>
            <w:r>
              <w:rPr>
                <w:rFonts w:cs="Arial"/>
                <w:sz w:val="18"/>
                <w:szCs w:val="18"/>
              </w:rPr>
              <w:t>here are also several extra-curricular</w:t>
            </w:r>
            <w:r w:rsidR="00BC5654" w:rsidRPr="0076383B">
              <w:rPr>
                <w:rFonts w:cs="Arial"/>
                <w:sz w:val="18"/>
                <w:szCs w:val="18"/>
              </w:rPr>
              <w:t xml:space="preserve"> opportunities including Choir, ukulele, Street Band. Choir perform annually at The Young Voices event at Sheffield Motorpoint Arena.</w:t>
            </w:r>
            <w:r>
              <w:rPr>
                <w:rFonts w:cs="Arial"/>
                <w:sz w:val="18"/>
                <w:szCs w:val="18"/>
              </w:rPr>
              <w:t xml:space="preserve"> School host annual pantomime and musical performances during the year.</w:t>
            </w:r>
            <w:r w:rsidR="00E50B57">
              <w:rPr>
                <w:rFonts w:cs="Arial"/>
                <w:sz w:val="18"/>
                <w:szCs w:val="18"/>
              </w:rPr>
              <w:t xml:space="preserve"> Website updated regularly via curriculum, performing arts and class pages. </w:t>
            </w:r>
          </w:p>
          <w:p w:rsidR="0076383B" w:rsidRDefault="0076383B">
            <w:pPr>
              <w:rPr>
                <w:rFonts w:cs="Arial"/>
                <w:sz w:val="18"/>
                <w:szCs w:val="18"/>
              </w:rPr>
            </w:pPr>
            <w:r>
              <w:rPr>
                <w:rFonts w:cs="Arial"/>
                <w:b/>
                <w:sz w:val="18"/>
                <w:szCs w:val="18"/>
              </w:rPr>
              <w:t xml:space="preserve">Pupil Premium/Dis: </w:t>
            </w:r>
            <w:r>
              <w:rPr>
                <w:rFonts w:cs="Arial"/>
                <w:sz w:val="18"/>
                <w:szCs w:val="18"/>
              </w:rPr>
              <w:t xml:space="preserve">Additional PLT challenges are planned involving elements of music, any events or activities in school requesting a voluntary contribution PP funding is used to ensure engagement from all </w:t>
            </w:r>
            <w:proofErr w:type="spellStart"/>
            <w:r>
              <w:rPr>
                <w:rFonts w:cs="Arial"/>
                <w:sz w:val="18"/>
                <w:szCs w:val="18"/>
              </w:rPr>
              <w:t>PP|Dis</w:t>
            </w:r>
            <w:proofErr w:type="spellEnd"/>
            <w:r>
              <w:rPr>
                <w:rFonts w:cs="Arial"/>
                <w:sz w:val="18"/>
                <w:szCs w:val="18"/>
              </w:rPr>
              <w:t xml:space="preserve"> students.</w:t>
            </w:r>
            <w:r w:rsidR="007544EA">
              <w:rPr>
                <w:rFonts w:cs="Arial"/>
                <w:sz w:val="18"/>
                <w:szCs w:val="18"/>
              </w:rPr>
              <w:t xml:space="preserve"> Arts award submissions and a significant proportion of the cost of residential visits and enrichment activities are paid for using PP. Teaching staff are aware of the individuals in their class who make up this group and track their progress and attainment closely to inform planning and provision.</w:t>
            </w:r>
          </w:p>
          <w:p w:rsidR="007544EA" w:rsidRDefault="0076383B" w:rsidP="007544EA">
            <w:pPr>
              <w:rPr>
                <w:rFonts w:cs="Arial"/>
                <w:sz w:val="18"/>
                <w:szCs w:val="18"/>
              </w:rPr>
            </w:pPr>
            <w:r w:rsidRPr="0076383B">
              <w:rPr>
                <w:rFonts w:cs="Arial"/>
                <w:b/>
                <w:sz w:val="18"/>
                <w:szCs w:val="18"/>
              </w:rPr>
              <w:t>G&amp;T/Challenge:</w:t>
            </w:r>
            <w:r w:rsidR="007544EA">
              <w:rPr>
                <w:rFonts w:cs="Arial"/>
                <w:sz w:val="18"/>
                <w:szCs w:val="18"/>
              </w:rPr>
              <w:t xml:space="preserve"> All music </w:t>
            </w:r>
            <w:r>
              <w:rPr>
                <w:rFonts w:cs="Arial"/>
                <w:sz w:val="18"/>
                <w:szCs w:val="18"/>
              </w:rPr>
              <w:t>activities are differentiated</w:t>
            </w:r>
            <w:r w:rsidR="007544EA">
              <w:rPr>
                <w:rFonts w:cs="Arial"/>
                <w:sz w:val="18"/>
                <w:szCs w:val="18"/>
              </w:rPr>
              <w:t>. Year 5 pupils have the opportunity to submit work for The Arts Award.</w:t>
            </w:r>
            <w:bookmarkStart w:id="0" w:name="_GoBack"/>
            <w:bookmarkEnd w:id="0"/>
            <w:r w:rsidR="007544EA">
              <w:rPr>
                <w:rFonts w:cs="Arial"/>
                <w:sz w:val="18"/>
                <w:szCs w:val="18"/>
              </w:rPr>
              <w:t>Teaching staff are aware of the individuals in their class who make up this group and track their progress and attainment closely to inform planning and provision.</w:t>
            </w:r>
          </w:p>
          <w:p w:rsidR="007544EA" w:rsidRDefault="0076383B" w:rsidP="007544EA">
            <w:pPr>
              <w:rPr>
                <w:rFonts w:cs="Arial"/>
                <w:sz w:val="18"/>
                <w:szCs w:val="18"/>
              </w:rPr>
            </w:pPr>
            <w:r>
              <w:rPr>
                <w:rFonts w:cs="Arial"/>
                <w:b/>
                <w:sz w:val="18"/>
                <w:szCs w:val="18"/>
              </w:rPr>
              <w:t xml:space="preserve">SEN/Inclusion: </w:t>
            </w:r>
            <w:r>
              <w:rPr>
                <w:rFonts w:cs="Arial"/>
                <w:sz w:val="18"/>
                <w:szCs w:val="18"/>
              </w:rPr>
              <w:t>All lessons are differentiated and the school’s inclusion policy followed.</w:t>
            </w:r>
            <w:r w:rsidR="007544EA">
              <w:rPr>
                <w:rFonts w:cs="Arial"/>
                <w:sz w:val="18"/>
                <w:szCs w:val="18"/>
              </w:rPr>
              <w:t xml:space="preserve"> </w:t>
            </w:r>
            <w:r w:rsidR="007544EA">
              <w:rPr>
                <w:rFonts w:cs="Arial"/>
                <w:sz w:val="18"/>
                <w:szCs w:val="18"/>
              </w:rPr>
              <w:t>Teaching staff are aware of the individuals in their class who make up this group and track their progress and attainment closely to inform planning and provision.</w:t>
            </w:r>
          </w:p>
          <w:p w:rsidR="0076383B" w:rsidRPr="0076383B" w:rsidRDefault="0076383B" w:rsidP="007544EA">
            <w:pPr>
              <w:rPr>
                <w:rFonts w:cs="Arial"/>
                <w:sz w:val="18"/>
                <w:szCs w:val="18"/>
              </w:rPr>
            </w:pPr>
          </w:p>
        </w:tc>
      </w:tr>
    </w:tbl>
    <w:p w:rsidR="00617DB0" w:rsidRPr="0076383B" w:rsidRDefault="00617DB0">
      <w:pPr>
        <w:rPr>
          <w:sz w:val="18"/>
          <w:szCs w:val="18"/>
        </w:rPr>
      </w:pPr>
    </w:p>
    <w:sectPr w:rsidR="00617DB0" w:rsidRPr="0076383B" w:rsidSect="00617DB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10" w:rsidRDefault="00794710" w:rsidP="00F355D3">
      <w:pPr>
        <w:spacing w:after="0" w:line="240" w:lineRule="auto"/>
      </w:pPr>
      <w:r>
        <w:separator/>
      </w:r>
    </w:p>
  </w:endnote>
  <w:endnote w:type="continuationSeparator" w:id="0">
    <w:p w:rsidR="00794710" w:rsidRDefault="00794710" w:rsidP="00F3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10" w:rsidRDefault="00794710" w:rsidP="00F355D3">
      <w:pPr>
        <w:spacing w:after="0" w:line="240" w:lineRule="auto"/>
      </w:pPr>
      <w:r>
        <w:separator/>
      </w:r>
    </w:p>
  </w:footnote>
  <w:footnote w:type="continuationSeparator" w:id="0">
    <w:p w:rsidR="00794710" w:rsidRDefault="00794710" w:rsidP="00F3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D3" w:rsidRDefault="00F355D3">
    <w:pPr>
      <w:pStyle w:val="Header"/>
    </w:pPr>
    <w:r>
      <w:object w:dxaOrig="6398" w:dyaOrig="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1" o:title=""/>
        </v:shape>
        <o:OLEObject Type="Embed" ProgID="MS_ClipArt_Gallery" ShapeID="_x0000_i1025" DrawAspect="Content" ObjectID="_1573823009" r:id="rId2"/>
      </w:object>
    </w:r>
    <w:r>
      <w:rPr>
        <w:sz w:val="20"/>
      </w:rPr>
      <w:t xml:space="preserve">    </w:t>
    </w:r>
    <w:r>
      <w:t>WOMBWELL PARK STREET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7C5"/>
    <w:multiLevelType w:val="multilevel"/>
    <w:tmpl w:val="747A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45292"/>
    <w:multiLevelType w:val="hybridMultilevel"/>
    <w:tmpl w:val="739451C0"/>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0B64B8C"/>
    <w:multiLevelType w:val="hybridMultilevel"/>
    <w:tmpl w:val="C8F4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575293"/>
    <w:multiLevelType w:val="hybridMultilevel"/>
    <w:tmpl w:val="1122CB20"/>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F860E7C"/>
    <w:multiLevelType w:val="hybridMultilevel"/>
    <w:tmpl w:val="AF7E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F7AC3"/>
    <w:multiLevelType w:val="hybridMultilevel"/>
    <w:tmpl w:val="A80E9AC6"/>
    <w:lvl w:ilvl="0" w:tplc="0C0A1C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36AA2"/>
    <w:multiLevelType w:val="multilevel"/>
    <w:tmpl w:val="747A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40479"/>
    <w:multiLevelType w:val="hybridMultilevel"/>
    <w:tmpl w:val="B0508E92"/>
    <w:lvl w:ilvl="0" w:tplc="0C0A1CC4">
      <w:start w:val="1"/>
      <w:numFmt w:val="bullet"/>
      <w:lvlText w:val=""/>
      <w:lvlJc w:val="left"/>
      <w:pPr>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5037C3C"/>
    <w:multiLevelType w:val="multilevel"/>
    <w:tmpl w:val="D504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331073"/>
    <w:multiLevelType w:val="hybridMultilevel"/>
    <w:tmpl w:val="9C5E6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6313F"/>
    <w:multiLevelType w:val="hybridMultilevel"/>
    <w:tmpl w:val="059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54B66"/>
    <w:multiLevelType w:val="hybridMultilevel"/>
    <w:tmpl w:val="DC2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B6EDD"/>
    <w:multiLevelType w:val="hybridMultilevel"/>
    <w:tmpl w:val="2BA2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14A09"/>
    <w:multiLevelType w:val="hybridMultilevel"/>
    <w:tmpl w:val="1E088FF2"/>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1EF7487"/>
    <w:multiLevelType w:val="multilevel"/>
    <w:tmpl w:val="5462A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C172DF9"/>
    <w:multiLevelType w:val="multilevel"/>
    <w:tmpl w:val="ED9C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8443D3"/>
    <w:multiLevelType w:val="hybridMultilevel"/>
    <w:tmpl w:val="BEAC7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135E92"/>
    <w:multiLevelType w:val="hybridMultilevel"/>
    <w:tmpl w:val="97E82A1A"/>
    <w:lvl w:ilvl="0" w:tplc="0C0A1CC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26B37"/>
    <w:multiLevelType w:val="multilevel"/>
    <w:tmpl w:val="5462A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F152380"/>
    <w:multiLevelType w:val="hybridMultilevel"/>
    <w:tmpl w:val="2A8E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275E22"/>
    <w:multiLevelType w:val="hybridMultilevel"/>
    <w:tmpl w:val="C11CFA2A"/>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 w:numId="2">
    <w:abstractNumId w:val="14"/>
  </w:num>
  <w:num w:numId="3">
    <w:abstractNumId w:val="10"/>
  </w:num>
  <w:num w:numId="4">
    <w:abstractNumId w:val="6"/>
  </w:num>
  <w:num w:numId="5">
    <w:abstractNumId w:val="19"/>
  </w:num>
  <w:num w:numId="6">
    <w:abstractNumId w:val="4"/>
  </w:num>
  <w:num w:numId="7">
    <w:abstractNumId w:val="17"/>
  </w:num>
  <w:num w:numId="8">
    <w:abstractNumId w:val="7"/>
  </w:num>
  <w:num w:numId="9">
    <w:abstractNumId w:val="5"/>
  </w:num>
  <w:num w:numId="10">
    <w:abstractNumId w:val="13"/>
  </w:num>
  <w:num w:numId="11">
    <w:abstractNumId w:val="1"/>
  </w:num>
  <w:num w:numId="12">
    <w:abstractNumId w:val="20"/>
  </w:num>
  <w:num w:numId="13">
    <w:abstractNumId w:val="3"/>
  </w:num>
  <w:num w:numId="14">
    <w:abstractNumId w:val="18"/>
  </w:num>
  <w:num w:numId="15">
    <w:abstractNumId w:val="15"/>
  </w:num>
  <w:num w:numId="16">
    <w:abstractNumId w:val="16"/>
  </w:num>
  <w:num w:numId="17">
    <w:abstractNumId w:val="9"/>
  </w:num>
  <w:num w:numId="18">
    <w:abstractNumId w:val="2"/>
  </w:num>
  <w:num w:numId="19">
    <w:abstractNumId w:val="12"/>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0"/>
    <w:rsid w:val="00004999"/>
    <w:rsid w:val="0004638A"/>
    <w:rsid w:val="001A5AA6"/>
    <w:rsid w:val="00252EE1"/>
    <w:rsid w:val="00271CF7"/>
    <w:rsid w:val="00292C61"/>
    <w:rsid w:val="0037236B"/>
    <w:rsid w:val="003B39BF"/>
    <w:rsid w:val="004101C0"/>
    <w:rsid w:val="00436306"/>
    <w:rsid w:val="004A7AC7"/>
    <w:rsid w:val="00520551"/>
    <w:rsid w:val="00551C84"/>
    <w:rsid w:val="0060266F"/>
    <w:rsid w:val="00617DB0"/>
    <w:rsid w:val="006532F3"/>
    <w:rsid w:val="0071688E"/>
    <w:rsid w:val="00734609"/>
    <w:rsid w:val="007544EA"/>
    <w:rsid w:val="00763078"/>
    <w:rsid w:val="0076383B"/>
    <w:rsid w:val="007842F5"/>
    <w:rsid w:val="00786B68"/>
    <w:rsid w:val="00794710"/>
    <w:rsid w:val="007C7A83"/>
    <w:rsid w:val="00880642"/>
    <w:rsid w:val="00891071"/>
    <w:rsid w:val="0095297E"/>
    <w:rsid w:val="00987272"/>
    <w:rsid w:val="009E5246"/>
    <w:rsid w:val="009F424E"/>
    <w:rsid w:val="00A638F8"/>
    <w:rsid w:val="00BB1836"/>
    <w:rsid w:val="00BC5654"/>
    <w:rsid w:val="00C67960"/>
    <w:rsid w:val="00C90DF0"/>
    <w:rsid w:val="00CB1D16"/>
    <w:rsid w:val="00CF5877"/>
    <w:rsid w:val="00D82241"/>
    <w:rsid w:val="00E4769A"/>
    <w:rsid w:val="00E50B57"/>
    <w:rsid w:val="00E55D4D"/>
    <w:rsid w:val="00EE484F"/>
    <w:rsid w:val="00EF3D80"/>
    <w:rsid w:val="00F13CA6"/>
    <w:rsid w:val="00F355D3"/>
    <w:rsid w:val="00F378AC"/>
    <w:rsid w:val="00F55649"/>
    <w:rsid w:val="00F56870"/>
    <w:rsid w:val="00F60366"/>
    <w:rsid w:val="00F9180D"/>
    <w:rsid w:val="00F94663"/>
    <w:rsid w:val="00FE3B98"/>
    <w:rsid w:val="00FF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59170-1BDD-47F0-8B71-FCBEEE9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D3"/>
    <w:pPr>
      <w:ind w:left="720"/>
      <w:contextualSpacing/>
    </w:pPr>
  </w:style>
  <w:style w:type="paragraph" w:styleId="Header">
    <w:name w:val="header"/>
    <w:basedOn w:val="Normal"/>
    <w:link w:val="HeaderChar"/>
    <w:uiPriority w:val="99"/>
    <w:unhideWhenUsed/>
    <w:rsid w:val="00F35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5D3"/>
  </w:style>
  <w:style w:type="paragraph" w:styleId="Footer">
    <w:name w:val="footer"/>
    <w:basedOn w:val="Normal"/>
    <w:link w:val="FooterChar"/>
    <w:uiPriority w:val="99"/>
    <w:unhideWhenUsed/>
    <w:rsid w:val="00F35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5D3"/>
  </w:style>
  <w:style w:type="paragraph" w:styleId="NoSpacing">
    <w:name w:val="No Spacing"/>
    <w:uiPriority w:val="1"/>
    <w:qFormat/>
    <w:rsid w:val="0076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3330">
      <w:bodyDiv w:val="1"/>
      <w:marLeft w:val="0"/>
      <w:marRight w:val="0"/>
      <w:marTop w:val="0"/>
      <w:marBottom w:val="0"/>
      <w:divBdr>
        <w:top w:val="none" w:sz="0" w:space="0" w:color="auto"/>
        <w:left w:val="none" w:sz="0" w:space="0" w:color="auto"/>
        <w:bottom w:val="none" w:sz="0" w:space="0" w:color="auto"/>
        <w:right w:val="none" w:sz="0" w:space="0" w:color="auto"/>
      </w:divBdr>
    </w:div>
    <w:div w:id="14228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7904-DD3E-4B33-B858-1A5902CB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Longden</dc:creator>
  <cp:keywords/>
  <dc:description/>
  <cp:lastModifiedBy>L Longden</cp:lastModifiedBy>
  <cp:revision>5</cp:revision>
  <dcterms:created xsi:type="dcterms:W3CDTF">2017-11-02T19:42:00Z</dcterms:created>
  <dcterms:modified xsi:type="dcterms:W3CDTF">2017-12-03T16:17:00Z</dcterms:modified>
</cp:coreProperties>
</file>