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3"/>
        <w:gridCol w:w="7649"/>
      </w:tblGrid>
      <w:tr w:rsidR="00184DBF" w:rsidRPr="00E07FF3" w:rsidTr="005B2621">
        <w:trPr>
          <w:trHeight w:val="4959"/>
          <w:jc w:val="center"/>
        </w:trPr>
        <w:tc>
          <w:tcPr>
            <w:tcW w:w="1473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4DBF" w:rsidRPr="00184DBF" w:rsidRDefault="00F62988" w:rsidP="00184DBF">
            <w:pPr>
              <w:pStyle w:val="NormalWeb"/>
              <w:spacing w:before="0" w:beforeAutospacing="0" w:after="0" w:afterAutospacing="0"/>
              <w:jc w:val="center"/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</w:pPr>
            <w:r>
              <w:rPr>
                <w:rFonts w:ascii="Bradley Hand ITC" w:eastAsia="+mn-ea" w:hAnsi="Bradley Hand ITC" w:cs="+mn-cs"/>
                <w:noProof/>
                <w:color w:val="2E75B6"/>
                <w:kern w:val="24"/>
                <w:sz w:val="28"/>
                <w:szCs w:val="28"/>
              </w:rPr>
              <w:drawing>
                <wp:anchor distT="0" distB="0" distL="114300" distR="114300" simplePos="0" relativeHeight="251696128" behindDoc="0" locked="0" layoutInCell="1" allowOverlap="1" wp14:anchorId="2344FF7E" wp14:editId="290A3C99">
                  <wp:simplePos x="0" y="0"/>
                  <wp:positionH relativeFrom="column">
                    <wp:posOffset>5554980</wp:posOffset>
                  </wp:positionH>
                  <wp:positionV relativeFrom="paragraph">
                    <wp:posOffset>158115</wp:posOffset>
                  </wp:positionV>
                  <wp:extent cx="3096895" cy="269494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95" cy="269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DBF" w:rsidRPr="00184DBF">
              <w:rPr>
                <w:rFonts w:ascii="Bradley Hand ITC" w:hAnsi="Bradley Hand ITC" w:cs="Arial"/>
                <w:i/>
                <w:noProof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87936" behindDoc="1" locked="0" layoutInCell="1" allowOverlap="1" wp14:anchorId="3D959B95" wp14:editId="2F7E81C4">
                  <wp:simplePos x="0" y="0"/>
                  <wp:positionH relativeFrom="column">
                    <wp:posOffset>7815580</wp:posOffset>
                  </wp:positionH>
                  <wp:positionV relativeFrom="paragraph">
                    <wp:posOffset>68580</wp:posOffset>
                  </wp:positionV>
                  <wp:extent cx="1205230" cy="473710"/>
                  <wp:effectExtent l="0" t="0" r="0" b="2540"/>
                  <wp:wrapTight wrapText="bothSides">
                    <wp:wrapPolygon edited="0">
                      <wp:start x="0" y="0"/>
                      <wp:lineTo x="0" y="20847"/>
                      <wp:lineTo x="21168" y="20847"/>
                      <wp:lineTo x="21168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80" r="41638" b="29876"/>
                          <a:stretch/>
                        </pic:blipFill>
                        <pic:spPr>
                          <a:xfrm>
                            <a:off x="0" y="0"/>
                            <a:ext cx="120523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DBF" w:rsidRPr="00184DBF">
              <w:rPr>
                <w:rFonts w:ascii="Bradley Hand ITC" w:hAnsi="Bradley Hand ITC" w:cs="Arial"/>
                <w:color w:val="44546A" w:themeColor="text2"/>
                <w:kern w:val="24"/>
                <w:sz w:val="32"/>
                <w:szCs w:val="32"/>
                <w14:textOutline w14:w="1270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EYFS</w:t>
            </w:r>
          </w:p>
          <w:bookmarkStart w:id="0" w:name="_GoBack"/>
          <w:bookmarkEnd w:id="0"/>
          <w:p w:rsidR="00184DBF" w:rsidRPr="000719BC" w:rsidRDefault="001961FB" w:rsidP="001961FB">
            <w:pPr>
              <w:tabs>
                <w:tab w:val="left" w:pos="400"/>
              </w:tabs>
              <w:rPr>
                <w:rFonts w:ascii="Arial" w:hAnsi="Arial" w:cs="Arial"/>
                <w:i/>
                <w:sz w:val="18"/>
                <w:szCs w:val="36"/>
              </w:rPr>
            </w:pPr>
            <w:r>
              <w:fldChar w:fldCharType="begin"/>
            </w:r>
            <w:r>
              <w:instrText xml:space="preserve"> HYPERLINK "https://www.youtube.com/watch?v=qcTQADUywZY" </w:instrText>
            </w:r>
            <w:r>
              <w:fldChar w:fldCharType="separate"/>
            </w:r>
            <w:r w:rsidR="00184DBF" w:rsidRPr="000719BC">
              <w:rPr>
                <w:rStyle w:val="Hyperlink"/>
                <w:rFonts w:ascii="Arial" w:hAnsi="Arial" w:cs="Arial"/>
                <w:i/>
                <w:sz w:val="18"/>
                <w:szCs w:val="36"/>
              </w:rPr>
              <w:t>https://www.youtube.com/watch?v=qcTQADUywZY</w:t>
            </w:r>
            <w:r>
              <w:rPr>
                <w:rStyle w:val="Hyperlink"/>
                <w:rFonts w:ascii="Arial" w:hAnsi="Arial" w:cs="Arial"/>
                <w:i/>
                <w:sz w:val="18"/>
                <w:szCs w:val="36"/>
              </w:rPr>
              <w:fldChar w:fldCharType="end"/>
            </w:r>
          </w:p>
          <w:p w:rsidR="00D25D0B" w:rsidRPr="00D25D0B" w:rsidRDefault="00D25D0B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Listen to the story lots of times and encourage children to join in repeated words and phrases</w:t>
            </w:r>
          </w:p>
          <w:p w:rsidR="00184DBF" w:rsidRDefault="00D25D0B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Draw an underwater sea scene and draw some of the sea animals Tiddler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claims to have met</w:t>
            </w:r>
          </w:p>
          <w:p w:rsidR="00D25D0B" w:rsidRPr="004F69C8" w:rsidRDefault="00D25D0B" w:rsidP="004F69C8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Look at the illustrations and identify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</w:t>
            </w: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find out more about some of these creatures</w:t>
            </w:r>
          </w:p>
          <w:p w:rsidR="00D25D0B" w:rsidRPr="00D25D0B" w:rsidRDefault="00D25D0B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Draw or paint an underwater scene.</w:t>
            </w:r>
          </w:p>
          <w:p w:rsidR="00D25D0B" w:rsidRPr="00D25D0B" w:rsidRDefault="00D25D0B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Create some Lollipop </w:t>
            </w:r>
            <w:r w:rsidR="00A913D2"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Stick</w:t>
            </w: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characters to help retell the story </w:t>
            </w:r>
          </w:p>
          <w:p w:rsidR="00D25D0B" w:rsidRPr="00D25D0B" w:rsidRDefault="00D25D0B" w:rsidP="00BC0F8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Create a 3D shoe box under the world scene</w:t>
            </w:r>
          </w:p>
          <w:p w:rsidR="00D25D0B" w:rsidRPr="00D25D0B" w:rsidRDefault="00D25D0B" w:rsidP="00F62988">
            <w:pPr>
              <w:tabs>
                <w:tab w:val="left" w:pos="40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E07FF3" w:rsidRPr="00E07FF3" w:rsidTr="00D25D0B">
        <w:trPr>
          <w:trHeight w:val="449"/>
          <w:jc w:val="center"/>
        </w:trPr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034F" w:rsidRPr="00E07FF3" w:rsidRDefault="00E07FF3" w:rsidP="009E0C40">
            <w:pPr>
              <w:jc w:val="center"/>
              <w:rPr>
                <w:sz w:val="28"/>
              </w:rPr>
            </w:pP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Maths Ideas (try to do one activity a day)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7FF3" w:rsidRPr="00E07FF3" w:rsidRDefault="00E07FF3" w:rsidP="009E0C40">
            <w:pPr>
              <w:jc w:val="center"/>
            </w:pPr>
            <w:r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>Literacy</w:t>
            </w:r>
            <w:r w:rsidRPr="00E07FF3">
              <w:rPr>
                <w:rFonts w:ascii="Bradley Hand ITC" w:eastAsia="+mn-ea" w:hAnsi="Bradley Hand ITC" w:cs="+mn-cs"/>
                <w:color w:val="2E75B6"/>
                <w:kern w:val="24"/>
                <w:sz w:val="28"/>
                <w:szCs w:val="28"/>
                <w14:textOutline w14:w="12700" w14:cap="flat" w14:cmpd="sng" w14:algn="ctr">
                  <w14:solidFill>
                    <w14:srgbClr w14:val="5B9BD5"/>
                  </w14:solidFill>
                  <w14:prstDash w14:val="solid"/>
                  <w14:round/>
                </w14:textOutline>
              </w:rPr>
              <w:t xml:space="preserve"> Ideas (try to do one activity a day)</w:t>
            </w:r>
          </w:p>
        </w:tc>
      </w:tr>
      <w:tr w:rsidR="00E07FF3" w:rsidRPr="00E07FF3" w:rsidTr="00D25D0B">
        <w:trPr>
          <w:trHeight w:val="3635"/>
          <w:jc w:val="center"/>
        </w:trPr>
        <w:tc>
          <w:tcPr>
            <w:tcW w:w="7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034F" w:rsidRPr="00D25D0B" w:rsidRDefault="00A913D2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 w:rsidRPr="009E0C40"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0DFEA86C" wp14:editId="7D8FDE1E">
                  <wp:simplePos x="0" y="0"/>
                  <wp:positionH relativeFrom="column">
                    <wp:posOffset>3663315</wp:posOffset>
                  </wp:positionH>
                  <wp:positionV relativeFrom="paragraph">
                    <wp:posOffset>0</wp:posOffset>
                  </wp:positionV>
                  <wp:extent cx="603250" cy="603250"/>
                  <wp:effectExtent l="0" t="0" r="6350" b="6350"/>
                  <wp:wrapTight wrapText="bothSides">
                    <wp:wrapPolygon edited="0">
                      <wp:start x="0" y="0"/>
                      <wp:lineTo x="0" y="21145"/>
                      <wp:lineTo x="21145" y="21145"/>
                      <wp:lineTo x="21145" y="0"/>
                      <wp:lineTo x="0" y="0"/>
                    </wp:wrapPolygon>
                  </wp:wrapTight>
                  <wp:docPr id="1" name="Picture 1" descr="Image result for number block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 block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Watch a </w:t>
            </w:r>
            <w:hyperlink r:id="rId10" w:history="1">
              <w:proofErr w:type="spellStart"/>
              <w:r w:rsidR="00D25D0B" w:rsidRPr="00D25D0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Numberblocks</w:t>
              </w:r>
              <w:proofErr w:type="spellEnd"/>
            </w:hyperlink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clip each day at: BBC​ or ​</w:t>
            </w:r>
            <w:proofErr w:type="spellStart"/>
            <w:r w:rsidR="00D25D0B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CBeebies</w:t>
            </w:r>
            <w:proofErr w:type="spellEnd"/>
          </w:p>
          <w:p w:rsidR="000D6CDA" w:rsidRDefault="00D25D0B" w:rsidP="000D6CDA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Sing </w:t>
            </w:r>
            <w:hyperlink r:id="rId11" w:history="1">
              <w:r w:rsidRPr="00D25D0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Number songs</w:t>
              </w:r>
            </w:hyperlink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to practice counting, reciting numbers in order, one more, one less using number songs: Five Little Ducks, Five Little Men, Ten Green Bottle</w:t>
            </w:r>
          </w:p>
          <w:p w:rsidR="00D25D0B" w:rsidRPr="00D25D0B" w:rsidRDefault="00D25D0B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Next time you open a packet of raisins or carrot sticks, count out how many you </w:t>
            </w:r>
            <w:r w:rsidR="00BC0F8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have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 Can you write the number?</w:t>
            </w:r>
          </w:p>
          <w:p w:rsidR="00D25D0B" w:rsidRPr="00AA2816" w:rsidRDefault="00D25D0B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  <w:tab w:val="left" w:pos="400"/>
              </w:tabs>
              <w:ind w:left="272" w:hanging="27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Write 0-20 on some building bricks and see if you can put the numbers in the correct order to build the tower.</w:t>
            </w:r>
          </w:p>
        </w:tc>
        <w:tc>
          <w:tcPr>
            <w:tcW w:w="7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D0B" w:rsidRDefault="001961FB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hyperlink r:id="rId12" w:history="1">
              <w:r w:rsidR="00D25D0B" w:rsidRPr="00D25D0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en-US"/>
                </w:rPr>
                <w:t>Watch your child’s RWI Phonics Session on you tube</w:t>
              </w:r>
            </w:hyperlink>
          </w:p>
          <w:p w:rsidR="00AA2816" w:rsidRPr="00AA2816" w:rsidRDefault="00245401" w:rsidP="00AA2816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Children to read to parents daily. Visit Oxford Owl for free eBooks that link to your child’s </w:t>
            </w:r>
            <w:r w:rsidR="004F69C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reading in school</w:t>
            </w:r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. You can create </w:t>
            </w:r>
            <w:proofErr w:type="gramStart"/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 ​free</w:t>
            </w:r>
            <w:proofErr w:type="gramEnd"/>
            <w:r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account​.  </w:t>
            </w:r>
            <w:r w:rsidR="00AA2816"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Your child could share a book every</w:t>
            </w:r>
            <w:r w:rsidR="004F69C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AA2816"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day. This can be reading a book aloud every</w:t>
            </w:r>
            <w:r w:rsidR="004F69C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AA2816" w:rsidRPr="00AA281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day or sharing a book with an adult.  </w:t>
            </w:r>
          </w:p>
          <w:p w:rsidR="00D25D0B" w:rsidRPr="00D25D0B" w:rsidRDefault="00A913D2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111760</wp:posOffset>
                  </wp:positionV>
                  <wp:extent cx="942975" cy="871855"/>
                  <wp:effectExtent l="0" t="0" r="9525" b="4445"/>
                  <wp:wrapTight wrapText="bothSides">
                    <wp:wrapPolygon edited="0">
                      <wp:start x="0" y="0"/>
                      <wp:lineTo x="0" y="21238"/>
                      <wp:lineTo x="21382" y="21238"/>
                      <wp:lineTo x="2138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D0B" w:rsidRPr="00184D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Identify all of the rhyming words that are used in the story. Can you think of other words that rhyme with these?</w:t>
            </w:r>
          </w:p>
          <w:p w:rsidR="00D25D0B" w:rsidRDefault="00D25D0B" w:rsidP="00D25D0B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  <w:tab w:val="left" w:pos="400"/>
              </w:tabs>
              <w:ind w:left="281" w:hanging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Together w</w:t>
            </w:r>
            <w:r w:rsidRPr="00184DBF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rite a set of instructions teaching people how to look after some goldfish.</w:t>
            </w:r>
          </w:p>
          <w:p w:rsidR="00245401" w:rsidRPr="00AA2816" w:rsidRDefault="00245401" w:rsidP="000D6CDA">
            <w:pPr>
              <w:tabs>
                <w:tab w:val="left" w:pos="400"/>
              </w:tabs>
              <w:ind w:left="28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:rsidR="00AA2816" w:rsidRDefault="00AA2816" w:rsidP="0087718E">
      <w:pPr>
        <w:tabs>
          <w:tab w:val="left" w:pos="400"/>
        </w:tabs>
        <w:rPr>
          <w:rFonts w:asciiTheme="majorHAnsi" w:hAnsiTheme="majorHAnsi" w:cstheme="majorHAnsi"/>
          <w:lang w:val="en-US"/>
        </w:rPr>
      </w:pPr>
    </w:p>
    <w:p w:rsidR="00184DBF" w:rsidRDefault="00184DBF" w:rsidP="0087718E">
      <w:pPr>
        <w:tabs>
          <w:tab w:val="left" w:pos="400"/>
        </w:tabs>
        <w:rPr>
          <w:rFonts w:asciiTheme="majorHAnsi" w:hAnsiTheme="majorHAnsi" w:cstheme="majorHAnsi"/>
          <w:lang w:val="en-US"/>
        </w:rPr>
      </w:pPr>
    </w:p>
    <w:p w:rsidR="00216718" w:rsidRPr="00216718" w:rsidRDefault="00216718" w:rsidP="00216718">
      <w:pPr>
        <w:rPr>
          <w:lang w:val="en-US" w:eastAsia="en-GB"/>
        </w:rPr>
      </w:pPr>
    </w:p>
    <w:sectPr w:rsidR="00216718" w:rsidRPr="00216718" w:rsidSect="00245401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90"/>
    <w:multiLevelType w:val="multilevel"/>
    <w:tmpl w:val="6AD8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06FD2"/>
    <w:multiLevelType w:val="multilevel"/>
    <w:tmpl w:val="51D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33EE4"/>
    <w:multiLevelType w:val="multilevel"/>
    <w:tmpl w:val="DAC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930F9"/>
    <w:multiLevelType w:val="multilevel"/>
    <w:tmpl w:val="11A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4E226F"/>
    <w:multiLevelType w:val="multilevel"/>
    <w:tmpl w:val="7A4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14C29"/>
    <w:multiLevelType w:val="multilevel"/>
    <w:tmpl w:val="0B04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45B59"/>
    <w:multiLevelType w:val="multilevel"/>
    <w:tmpl w:val="3874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2A41B1"/>
    <w:multiLevelType w:val="hybridMultilevel"/>
    <w:tmpl w:val="BCC0C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57981"/>
    <w:multiLevelType w:val="hybridMultilevel"/>
    <w:tmpl w:val="52EED00A"/>
    <w:lvl w:ilvl="0" w:tplc="949CC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2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6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02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F4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62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A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0B41C7"/>
    <w:multiLevelType w:val="multilevel"/>
    <w:tmpl w:val="5F96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814FD"/>
    <w:multiLevelType w:val="multilevel"/>
    <w:tmpl w:val="B15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F3"/>
    <w:rsid w:val="00063BCF"/>
    <w:rsid w:val="000719BC"/>
    <w:rsid w:val="000D6CDA"/>
    <w:rsid w:val="00184DBF"/>
    <w:rsid w:val="001961FB"/>
    <w:rsid w:val="001B354D"/>
    <w:rsid w:val="00216718"/>
    <w:rsid w:val="00245401"/>
    <w:rsid w:val="003F70EF"/>
    <w:rsid w:val="004650EF"/>
    <w:rsid w:val="004B19E7"/>
    <w:rsid w:val="004F69C8"/>
    <w:rsid w:val="005351DC"/>
    <w:rsid w:val="005D034F"/>
    <w:rsid w:val="0060559D"/>
    <w:rsid w:val="006B3DF1"/>
    <w:rsid w:val="0078551C"/>
    <w:rsid w:val="007A6B69"/>
    <w:rsid w:val="00841753"/>
    <w:rsid w:val="0086516F"/>
    <w:rsid w:val="0087718E"/>
    <w:rsid w:val="009D13E6"/>
    <w:rsid w:val="009E0C40"/>
    <w:rsid w:val="00A62CD6"/>
    <w:rsid w:val="00A913D2"/>
    <w:rsid w:val="00AA2816"/>
    <w:rsid w:val="00B9693B"/>
    <w:rsid w:val="00BC0F85"/>
    <w:rsid w:val="00BF47B1"/>
    <w:rsid w:val="00D25D0B"/>
    <w:rsid w:val="00DC4C6B"/>
    <w:rsid w:val="00E07FF3"/>
    <w:rsid w:val="00F36DF1"/>
    <w:rsid w:val="00F62988"/>
    <w:rsid w:val="00FA105F"/>
    <w:rsid w:val="00FA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7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4D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184D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84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07F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8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84D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184DB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6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1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amazon.co.uk/Blue-Zoo-Meet-the-Numberblocks/dp/B07S4HJ346&amp;psig=AOvVaw2HhumxkDFBqWoGkk4bjn0D&amp;ust=1584799011108000&amp;source=images&amp;cd=vfe&amp;ved=0CAIQjRxqFwoTCJiFgsOaqegCFQAAAAAdAAAAABAE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channel/UCo7fbLgY2oA_cFCIg9Gdx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AXVytVHJbl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cbeebies/shows/numberblock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 England</dc:creator>
  <cp:lastModifiedBy>C.McGinnes</cp:lastModifiedBy>
  <cp:revision>5</cp:revision>
  <dcterms:created xsi:type="dcterms:W3CDTF">2020-03-31T10:01:00Z</dcterms:created>
  <dcterms:modified xsi:type="dcterms:W3CDTF">2020-03-31T10:05:00Z</dcterms:modified>
</cp:coreProperties>
</file>